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0166" w:type="dxa"/>
        <w:tblLook w:val="04A0" w:firstRow="1" w:lastRow="0" w:firstColumn="1" w:lastColumn="0" w:noHBand="0" w:noVBand="1"/>
      </w:tblPr>
      <w:tblGrid>
        <w:gridCol w:w="10166"/>
      </w:tblGrid>
      <w:tr w:rsidR="002C1403" w:rsidRPr="00D470FD" w14:paraId="332511FC" w14:textId="77777777" w:rsidTr="0046662C">
        <w:trPr>
          <w:trHeight w:val="513"/>
        </w:trPr>
        <w:tc>
          <w:tcPr>
            <w:tcW w:w="10166" w:type="dxa"/>
            <w:shd w:val="clear" w:color="auto" w:fill="006A82"/>
            <w:vAlign w:val="center"/>
          </w:tcPr>
          <w:p w14:paraId="6FB5F92C" w14:textId="6160B883" w:rsidR="002C1403" w:rsidRPr="00706A2D" w:rsidRDefault="000F6511" w:rsidP="00482C6C">
            <w:pPr>
              <w:jc w:val="left"/>
              <w:rPr>
                <w:rFonts w:ascii="Arial" w:hAnsi="Arial" w:cs="Arial"/>
                <w:b/>
                <w:caps/>
                <w:color w:val="FFFFFF" w:themeColor="background1"/>
                <w:sz w:val="20"/>
              </w:rPr>
            </w:pPr>
            <w:bookmarkStart w:id="0" w:name="_Hlk80274242"/>
            <w:r w:rsidRPr="00706A2D">
              <w:rPr>
                <w:rFonts w:ascii="Arial" w:hAnsi="Arial" w:cs="Arial"/>
                <w:b/>
                <w:caps/>
                <w:color w:val="FFFFFF" w:themeColor="background1"/>
                <w:sz w:val="20"/>
              </w:rPr>
              <w:t>1</w:t>
            </w:r>
            <w:r w:rsidR="002C1403" w:rsidRPr="00706A2D">
              <w:rPr>
                <w:rFonts w:ascii="Arial" w:hAnsi="Arial" w:cs="Arial"/>
                <w:b/>
                <w:caps/>
                <w:color w:val="FFFFFF" w:themeColor="background1"/>
                <w:sz w:val="20"/>
              </w:rPr>
              <w:t>. PIRKIMO OBJEKTAS</w:t>
            </w:r>
          </w:p>
        </w:tc>
      </w:tr>
      <w:bookmarkEnd w:id="0"/>
    </w:tbl>
    <w:p w14:paraId="1137ACEB" w14:textId="15EC27C6" w:rsidR="007A5584" w:rsidRPr="00D470FD" w:rsidRDefault="007A5584" w:rsidP="00482C6C">
      <w:pPr>
        <w:jc w:val="left"/>
        <w:rPr>
          <w:rFonts w:ascii="Arial" w:hAnsi="Arial" w:cs="Arial"/>
          <w:b/>
          <w:caps/>
          <w:sz w:val="22"/>
          <w:szCs w:val="22"/>
        </w:rPr>
      </w:pPr>
    </w:p>
    <w:p w14:paraId="6B17C8F6" w14:textId="7923B63E" w:rsidR="004B5324" w:rsidRDefault="00706A2D" w:rsidP="00482C6C">
      <w:pPr>
        <w:jc w:val="center"/>
        <w:rPr>
          <w:rFonts w:ascii="Arial" w:hAnsi="Arial" w:cs="Arial"/>
          <w:b/>
          <w:bCs/>
          <w:color w:val="000000" w:themeColor="text1"/>
          <w:sz w:val="22"/>
          <w:szCs w:val="22"/>
        </w:rPr>
      </w:pPr>
      <w:r w:rsidRPr="00706A2D">
        <w:rPr>
          <w:rFonts w:ascii="Arial" w:hAnsi="Arial" w:cs="Arial"/>
          <w:b/>
          <w:bCs/>
          <w:color w:val="000000" w:themeColor="text1"/>
          <w:sz w:val="22"/>
          <w:szCs w:val="22"/>
        </w:rPr>
        <w:t xml:space="preserve">KONSULTACINĖS PASLAUGOS MOKESČIŲ IR FINANSINĖS APSKAITOS KLAUSIMAIS  (TOLIAU – PASLAUGOS) </w:t>
      </w:r>
    </w:p>
    <w:p w14:paraId="0EAF20C7" w14:textId="77777777" w:rsidR="00706A2D" w:rsidRDefault="00706A2D" w:rsidP="00482C6C">
      <w:pPr>
        <w:jc w:val="center"/>
        <w:rPr>
          <w:rFonts w:ascii="Arial" w:hAnsi="Arial" w:cs="Arial"/>
          <w:b/>
          <w:bCs/>
          <w:color w:val="000000" w:themeColor="text1"/>
          <w:sz w:val="22"/>
          <w:szCs w:val="22"/>
        </w:rPr>
      </w:pPr>
    </w:p>
    <w:p w14:paraId="6AAAB14B" w14:textId="77777777" w:rsidR="00706A2D" w:rsidRPr="00D470FD" w:rsidRDefault="00706A2D" w:rsidP="00482C6C">
      <w:pPr>
        <w:jc w:val="center"/>
        <w:rPr>
          <w:rFonts w:ascii="Arial" w:hAnsi="Arial" w:cs="Arial"/>
          <w:b/>
          <w:caps/>
          <w:color w:val="FFFFFF" w:themeColor="background1"/>
          <w:sz w:val="22"/>
          <w:szCs w:val="22"/>
        </w:rPr>
      </w:pPr>
      <w:r w:rsidRPr="00D470FD">
        <w:rPr>
          <w:rFonts w:ascii="Arial" w:hAnsi="Arial" w:cs="Arial"/>
          <w:b/>
          <w:caps/>
          <w:color w:val="FFFFFF" w:themeColor="background1"/>
          <w:sz w:val="22"/>
          <w:szCs w:val="22"/>
        </w:rPr>
        <w:t>1. PIRKIMO OBJEKTAS</w:t>
      </w:r>
    </w:p>
    <w:tbl>
      <w:tblPr>
        <w:tblStyle w:val="Lentelstinklelis"/>
        <w:tblW w:w="10153" w:type="dxa"/>
        <w:tblLook w:val="04A0" w:firstRow="1" w:lastRow="0" w:firstColumn="1" w:lastColumn="0" w:noHBand="0" w:noVBand="1"/>
      </w:tblPr>
      <w:tblGrid>
        <w:gridCol w:w="10153"/>
      </w:tblGrid>
      <w:tr w:rsidR="00706A2D" w:rsidRPr="00D470FD" w14:paraId="21880567" w14:textId="77777777" w:rsidTr="0046662C">
        <w:trPr>
          <w:trHeight w:val="472"/>
        </w:trPr>
        <w:tc>
          <w:tcPr>
            <w:tcW w:w="10153" w:type="dxa"/>
            <w:shd w:val="clear" w:color="auto" w:fill="006A82"/>
            <w:vAlign w:val="center"/>
          </w:tcPr>
          <w:p w14:paraId="3223C6A2" w14:textId="74D4A66F" w:rsidR="00706A2D" w:rsidRPr="00706A2D" w:rsidRDefault="00706A2D" w:rsidP="00482C6C">
            <w:pPr>
              <w:jc w:val="left"/>
              <w:rPr>
                <w:rFonts w:ascii="Arial" w:hAnsi="Arial" w:cs="Arial"/>
                <w:b/>
                <w:caps/>
                <w:color w:val="FFFFFF" w:themeColor="background1"/>
                <w:sz w:val="20"/>
              </w:rPr>
            </w:pPr>
            <w:r w:rsidRPr="00706A2D">
              <w:rPr>
                <w:rFonts w:ascii="Arial" w:hAnsi="Arial" w:cs="Arial"/>
                <w:b/>
                <w:caps/>
                <w:color w:val="FFFFFF" w:themeColor="background1"/>
                <w:sz w:val="20"/>
              </w:rPr>
              <w:t xml:space="preserve">2. TECHNINIŲ REIKALAVIMŲ, KURIUOS TURI ATITIKTI PERKAMOS PREKĖS / PASLAUGOS </w:t>
            </w:r>
            <w:r w:rsidR="0046662C">
              <w:rPr>
                <w:rFonts w:ascii="Arial" w:hAnsi="Arial" w:cs="Arial"/>
                <w:b/>
                <w:caps/>
                <w:color w:val="FFFFFF" w:themeColor="background1"/>
                <w:sz w:val="20"/>
              </w:rPr>
              <w:t xml:space="preserve"> A</w:t>
            </w:r>
            <w:r w:rsidRPr="00706A2D">
              <w:rPr>
                <w:rFonts w:ascii="Arial" w:hAnsi="Arial" w:cs="Arial"/>
                <w:b/>
                <w:caps/>
                <w:color w:val="FFFFFF" w:themeColor="background1"/>
                <w:sz w:val="20"/>
              </w:rPr>
              <w:t>PRAŠYMAS</w:t>
            </w:r>
          </w:p>
        </w:tc>
      </w:tr>
    </w:tbl>
    <w:p w14:paraId="2413619B" w14:textId="2645C0A8" w:rsidR="00706A2D" w:rsidRPr="00D470FD" w:rsidRDefault="00706A2D" w:rsidP="00482C6C">
      <w:pPr>
        <w:rPr>
          <w:rFonts w:ascii="Arial" w:hAnsi="Arial" w:cs="Arial"/>
          <w:b/>
          <w:caps/>
          <w:color w:val="FFFFFF" w:themeColor="background1"/>
          <w:sz w:val="22"/>
          <w:szCs w:val="22"/>
        </w:rPr>
      </w:pPr>
      <w:r w:rsidRPr="00D470FD">
        <w:rPr>
          <w:rFonts w:ascii="Arial" w:hAnsi="Arial" w:cs="Arial"/>
          <w:b/>
          <w:caps/>
          <w:color w:val="FFFFFF" w:themeColor="background1"/>
          <w:sz w:val="22"/>
          <w:szCs w:val="22"/>
        </w:rPr>
        <w:t>. PIRKIMO OBJEKTAS</w:t>
      </w:r>
    </w:p>
    <w:p w14:paraId="11DDB19A" w14:textId="77777777" w:rsidR="00706A2D" w:rsidRPr="00D470FD" w:rsidRDefault="00706A2D" w:rsidP="00482C6C">
      <w:pPr>
        <w:jc w:val="center"/>
        <w:rPr>
          <w:rFonts w:ascii="Arial" w:hAnsi="Arial" w:cs="Arial"/>
          <w:b/>
          <w:caps/>
          <w:color w:val="FFFFFF" w:themeColor="background1"/>
          <w:sz w:val="22"/>
          <w:szCs w:val="22"/>
        </w:rPr>
      </w:pPr>
      <w:r w:rsidRPr="00D470FD">
        <w:rPr>
          <w:rFonts w:ascii="Arial" w:hAnsi="Arial" w:cs="Arial"/>
          <w:b/>
          <w:caps/>
          <w:color w:val="FFFFFF" w:themeColor="background1"/>
          <w:sz w:val="22"/>
          <w:szCs w:val="22"/>
        </w:rPr>
        <w:t>1. PIRKIMO OBJEKTAS</w:t>
      </w:r>
    </w:p>
    <w:p w14:paraId="5A1F7857" w14:textId="646C2F1A" w:rsidR="00706A2D" w:rsidRPr="0046662C" w:rsidRDefault="00706A2D" w:rsidP="00CE264A">
      <w:pPr>
        <w:pStyle w:val="Sraopastraipa"/>
        <w:numPr>
          <w:ilvl w:val="1"/>
          <w:numId w:val="28"/>
        </w:numPr>
        <w:ind w:left="1134" w:firstLine="851"/>
        <w:rPr>
          <w:rFonts w:ascii="Arial" w:hAnsi="Arial" w:cs="Arial"/>
          <w:bCs/>
          <w:sz w:val="22"/>
        </w:rPr>
      </w:pPr>
      <w:r w:rsidRPr="0046662C">
        <w:rPr>
          <w:rFonts w:ascii="Arial" w:hAnsi="Arial" w:cs="Arial"/>
          <w:bCs/>
          <w:sz w:val="22"/>
        </w:rPr>
        <w:t>PIRKIMO OBJEKTO PRITAIKYMO SRITIS</w:t>
      </w:r>
    </w:p>
    <w:p w14:paraId="04589825" w14:textId="77777777" w:rsidR="00706A2D" w:rsidRPr="00706A2D" w:rsidRDefault="00706A2D" w:rsidP="00482C6C">
      <w:pPr>
        <w:pStyle w:val="Sraopastraipa"/>
        <w:tabs>
          <w:tab w:val="left" w:pos="1134"/>
        </w:tabs>
        <w:ind w:left="1211"/>
        <w:rPr>
          <w:rFonts w:ascii="Arial" w:hAnsi="Arial" w:cs="Arial"/>
          <w:bCs/>
          <w:sz w:val="22"/>
        </w:rPr>
      </w:pPr>
    </w:p>
    <w:p w14:paraId="55D1848E" w14:textId="77777777" w:rsidR="00706A2D" w:rsidRPr="00706A2D" w:rsidRDefault="00706A2D" w:rsidP="00482C6C">
      <w:pPr>
        <w:pStyle w:val="Sraopastraipa"/>
        <w:tabs>
          <w:tab w:val="left" w:pos="0"/>
        </w:tabs>
        <w:ind w:left="0" w:firstLine="851"/>
        <w:jc w:val="both"/>
        <w:rPr>
          <w:rFonts w:ascii="Arial" w:hAnsi="Arial" w:cs="Arial"/>
          <w:bCs/>
          <w:sz w:val="22"/>
        </w:rPr>
      </w:pPr>
      <w:r w:rsidRPr="00706A2D">
        <w:rPr>
          <w:rFonts w:ascii="Arial" w:hAnsi="Arial" w:cs="Arial"/>
          <w:bCs/>
          <w:sz w:val="22"/>
        </w:rPr>
        <w:t>AB Via Lietuva (toliau – Bendrovė) įstatymų ir kitų teisės aktų nustatyta tvarka vykdydama specialųjį įpareigojimą patikėjimo teise  valdo valstybinės reikšmės kelius. Pagrindiniai Bendrovės veiklos tikslai:</w:t>
      </w:r>
    </w:p>
    <w:p w14:paraId="61D70F81" w14:textId="77777777" w:rsidR="00706A2D" w:rsidRPr="00706A2D" w:rsidRDefault="00706A2D" w:rsidP="00482C6C">
      <w:pPr>
        <w:pStyle w:val="Sraopastraipa"/>
        <w:numPr>
          <w:ilvl w:val="0"/>
          <w:numId w:val="27"/>
        </w:numPr>
        <w:tabs>
          <w:tab w:val="left" w:pos="0"/>
        </w:tabs>
        <w:ind w:left="0" w:firstLine="851"/>
        <w:jc w:val="both"/>
        <w:rPr>
          <w:rFonts w:ascii="Arial" w:hAnsi="Arial" w:cs="Arial"/>
          <w:bCs/>
          <w:sz w:val="22"/>
        </w:rPr>
      </w:pPr>
      <w:r w:rsidRPr="00706A2D">
        <w:rPr>
          <w:rFonts w:ascii="Arial" w:hAnsi="Arial" w:cs="Arial"/>
          <w:bCs/>
          <w:sz w:val="22"/>
        </w:rPr>
        <w:t>Lietuvos Respublikos Parlamento suformuluotos kelių priežiūros ir plėtros srities politikos įgyvendinimas;</w:t>
      </w:r>
    </w:p>
    <w:p w14:paraId="127AB27D" w14:textId="77777777" w:rsidR="00706A2D" w:rsidRPr="00706A2D" w:rsidRDefault="00706A2D" w:rsidP="00482C6C">
      <w:pPr>
        <w:pStyle w:val="Sraopastraipa"/>
        <w:numPr>
          <w:ilvl w:val="0"/>
          <w:numId w:val="27"/>
        </w:numPr>
        <w:tabs>
          <w:tab w:val="left" w:pos="0"/>
        </w:tabs>
        <w:ind w:left="0" w:firstLine="851"/>
        <w:jc w:val="both"/>
        <w:rPr>
          <w:rFonts w:ascii="Arial" w:hAnsi="Arial" w:cs="Arial"/>
          <w:bCs/>
          <w:sz w:val="22"/>
        </w:rPr>
      </w:pPr>
      <w:r w:rsidRPr="00706A2D">
        <w:rPr>
          <w:rFonts w:ascii="Arial" w:hAnsi="Arial" w:cs="Arial"/>
          <w:bCs/>
          <w:sz w:val="22"/>
        </w:rPr>
        <w:t>Susisiekimo ministerijos parengtų kelių priežiūros ir plėtros programų įgyvendinimas;</w:t>
      </w:r>
    </w:p>
    <w:p w14:paraId="081E2B19" w14:textId="77777777" w:rsidR="00706A2D" w:rsidRPr="00706A2D" w:rsidRDefault="00706A2D" w:rsidP="00482C6C">
      <w:pPr>
        <w:pStyle w:val="Sraopastraipa"/>
        <w:numPr>
          <w:ilvl w:val="0"/>
          <w:numId w:val="27"/>
        </w:numPr>
        <w:tabs>
          <w:tab w:val="left" w:pos="0"/>
        </w:tabs>
        <w:ind w:left="0" w:firstLine="851"/>
        <w:jc w:val="both"/>
        <w:rPr>
          <w:rFonts w:ascii="Arial" w:hAnsi="Arial" w:cs="Arial"/>
          <w:bCs/>
          <w:sz w:val="22"/>
        </w:rPr>
      </w:pPr>
      <w:r w:rsidRPr="00706A2D">
        <w:rPr>
          <w:rFonts w:ascii="Arial" w:hAnsi="Arial" w:cs="Arial"/>
          <w:bCs/>
          <w:sz w:val="22"/>
        </w:rPr>
        <w:t>Valstybinės reikšmės kelių tinklo plėtros, modernizavimo ir funkcionavimo organizavimas.</w:t>
      </w:r>
    </w:p>
    <w:p w14:paraId="08680EB7" w14:textId="77777777" w:rsidR="00706A2D" w:rsidRPr="00706A2D" w:rsidRDefault="00706A2D" w:rsidP="00482C6C">
      <w:pPr>
        <w:pStyle w:val="Sraopastraipa"/>
        <w:tabs>
          <w:tab w:val="left" w:pos="0"/>
        </w:tabs>
        <w:ind w:left="0" w:firstLine="851"/>
        <w:jc w:val="both"/>
        <w:rPr>
          <w:rFonts w:ascii="Arial" w:hAnsi="Arial" w:cs="Arial"/>
          <w:bCs/>
          <w:sz w:val="22"/>
        </w:rPr>
      </w:pPr>
      <w:r w:rsidRPr="00706A2D">
        <w:rPr>
          <w:rFonts w:ascii="Arial" w:hAnsi="Arial" w:cs="Arial"/>
          <w:bCs/>
          <w:sz w:val="22"/>
        </w:rPr>
        <w:t>Perkamos išorės ekspertų konsultacinės paslaugos mokesčių, kainodaros, finansinės apskaitos, finansinės atskaitomybės, teisinės apskaitos bei kitų su Bendrovės veiklos reguliavimu susijusių sričių klausimais.</w:t>
      </w:r>
    </w:p>
    <w:p w14:paraId="1B09318A" w14:textId="77777777" w:rsidR="00706A2D" w:rsidRPr="00706A2D" w:rsidRDefault="00706A2D" w:rsidP="00482C6C">
      <w:pPr>
        <w:pStyle w:val="Sraopastraipa"/>
        <w:tabs>
          <w:tab w:val="left" w:pos="0"/>
        </w:tabs>
        <w:ind w:left="0" w:firstLine="851"/>
        <w:jc w:val="both"/>
        <w:rPr>
          <w:rFonts w:ascii="Arial" w:hAnsi="Arial" w:cs="Arial"/>
          <w:bCs/>
          <w:sz w:val="22"/>
        </w:rPr>
      </w:pPr>
      <w:r w:rsidRPr="00706A2D">
        <w:rPr>
          <w:rFonts w:ascii="Arial" w:hAnsi="Arial" w:cs="Arial"/>
          <w:bCs/>
          <w:sz w:val="22"/>
        </w:rPr>
        <w:t>Paslaugų tikslas – užtikrinti, kad Bendrovės veikla, finansinė apskaita, atskaitomybė ir taikomi finansiniai sprendimai atitiktų galiojančių teisės aktų reikalavimus, taikomus apskaitos standartus bei gerąją profesinę praktiką. Konsultacijos turi apimti Tarptautinių finansinės atskaitomybės standartų (TFAS) bei Viešojo sektoriaus apskaitos ir finansinės atskaitomybės standartų (VSAFAS) taikymo klausimus, jų aiškinimą ir praktinį pritaikymą Bendrovės veikloje.</w:t>
      </w:r>
    </w:p>
    <w:p w14:paraId="5F4ABE61" w14:textId="52C13BC9" w:rsidR="00E61C70" w:rsidRDefault="00E61C70" w:rsidP="00482C6C">
      <w:pPr>
        <w:pStyle w:val="Sraopastraipa"/>
        <w:tabs>
          <w:tab w:val="left" w:pos="1134"/>
        </w:tabs>
        <w:ind w:left="851"/>
        <w:jc w:val="both"/>
        <w:rPr>
          <w:rFonts w:ascii="Arial" w:hAnsi="Arial" w:cs="Arial"/>
          <w:bCs/>
          <w:sz w:val="22"/>
        </w:rPr>
      </w:pPr>
    </w:p>
    <w:p w14:paraId="71E0C400" w14:textId="6F4C05C3" w:rsidR="0046662C" w:rsidRPr="0046662C" w:rsidRDefault="0046662C" w:rsidP="00CE264A">
      <w:pPr>
        <w:pStyle w:val="Sraopastraipa"/>
        <w:numPr>
          <w:ilvl w:val="1"/>
          <w:numId w:val="28"/>
        </w:numPr>
        <w:ind w:left="1134" w:firstLine="851"/>
        <w:rPr>
          <w:rFonts w:ascii="Arial" w:hAnsi="Arial" w:cs="Arial"/>
          <w:bCs/>
          <w:sz w:val="22"/>
        </w:rPr>
      </w:pPr>
      <w:r w:rsidRPr="0046662C">
        <w:rPr>
          <w:rFonts w:ascii="Arial" w:hAnsi="Arial" w:cs="Arial"/>
          <w:bCs/>
          <w:sz w:val="22"/>
        </w:rPr>
        <w:t>PERKAMŲ PASLAUGŲ APRAŠYMAS</w:t>
      </w:r>
    </w:p>
    <w:p w14:paraId="0D656273" w14:textId="5C067B6B" w:rsidR="0046662C" w:rsidRPr="00CE264A" w:rsidRDefault="00CE264A" w:rsidP="00CE264A">
      <w:pPr>
        <w:tabs>
          <w:tab w:val="left" w:pos="1134"/>
        </w:tabs>
        <w:jc w:val="right"/>
        <w:rPr>
          <w:rFonts w:ascii="Arial" w:hAnsi="Arial" w:cs="Arial"/>
          <w:bCs/>
          <w:sz w:val="22"/>
        </w:rPr>
      </w:pPr>
      <w:r>
        <w:rPr>
          <w:rFonts w:ascii="Arial" w:hAnsi="Arial" w:cs="Arial"/>
          <w:bCs/>
          <w:sz w:val="22"/>
        </w:rPr>
        <w:t>Lentelė Nr. 1</w:t>
      </w:r>
    </w:p>
    <w:tbl>
      <w:tblPr>
        <w:tblW w:w="1033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9487"/>
      </w:tblGrid>
      <w:tr w:rsidR="00EF24E8" w:rsidRPr="00C30457" w14:paraId="1FACD8A6" w14:textId="77777777" w:rsidTr="00EF24E8">
        <w:trPr>
          <w:trHeight w:val="323"/>
        </w:trPr>
        <w:tc>
          <w:tcPr>
            <w:tcW w:w="851" w:type="dxa"/>
          </w:tcPr>
          <w:p w14:paraId="5D6B149A" w14:textId="77777777" w:rsidR="00EF24E8" w:rsidRPr="00C30457" w:rsidRDefault="00EF24E8" w:rsidP="00482C6C">
            <w:pPr>
              <w:pStyle w:val="Pagrindinistekstas"/>
              <w:ind w:firstLine="0"/>
              <w:rPr>
                <w:rFonts w:ascii="Arial" w:hAnsi="Arial" w:cs="Arial"/>
                <w:sz w:val="22"/>
                <w:szCs w:val="22"/>
              </w:rPr>
            </w:pPr>
          </w:p>
        </w:tc>
        <w:tc>
          <w:tcPr>
            <w:tcW w:w="9487" w:type="dxa"/>
          </w:tcPr>
          <w:p w14:paraId="700234B4" w14:textId="77777777" w:rsidR="00EF24E8" w:rsidRPr="005E701C" w:rsidRDefault="00EF24E8" w:rsidP="00482C6C">
            <w:pPr>
              <w:pStyle w:val="Pagrindinistekstas"/>
              <w:ind w:firstLine="0"/>
              <w:rPr>
                <w:rFonts w:ascii="Arial" w:hAnsi="Arial" w:cs="Arial"/>
                <w:b/>
                <w:bCs/>
                <w:sz w:val="22"/>
                <w:szCs w:val="22"/>
              </w:rPr>
            </w:pPr>
            <w:r w:rsidRPr="005E701C">
              <w:rPr>
                <w:rFonts w:ascii="Arial" w:hAnsi="Arial" w:cs="Arial"/>
                <w:b/>
                <w:bCs/>
                <w:sz w:val="22"/>
                <w:szCs w:val="22"/>
              </w:rPr>
              <w:t>Paslaugos, susijusios su mokesčių konsultacijomis</w:t>
            </w:r>
          </w:p>
        </w:tc>
      </w:tr>
      <w:tr w:rsidR="00EF24E8" w:rsidRPr="00C30457" w14:paraId="167229A5" w14:textId="77777777" w:rsidTr="00EF24E8">
        <w:trPr>
          <w:trHeight w:val="642"/>
        </w:trPr>
        <w:tc>
          <w:tcPr>
            <w:tcW w:w="851" w:type="dxa"/>
          </w:tcPr>
          <w:p w14:paraId="45002A80" w14:textId="77777777" w:rsidR="00EF24E8" w:rsidRPr="00C30457" w:rsidRDefault="00EF24E8" w:rsidP="00482C6C">
            <w:pPr>
              <w:pStyle w:val="Pagrindinistekstas"/>
              <w:ind w:firstLine="0"/>
              <w:rPr>
                <w:rFonts w:ascii="Arial" w:hAnsi="Arial" w:cs="Arial"/>
                <w:sz w:val="22"/>
                <w:szCs w:val="22"/>
              </w:rPr>
            </w:pPr>
          </w:p>
          <w:p w14:paraId="326B544E" w14:textId="650E4B95" w:rsidR="00EF24E8" w:rsidRPr="00C30457" w:rsidRDefault="005E4410" w:rsidP="00482C6C">
            <w:pPr>
              <w:pStyle w:val="Pagrindinistekstas"/>
              <w:ind w:firstLine="0"/>
              <w:rPr>
                <w:rFonts w:ascii="Arial" w:hAnsi="Arial" w:cs="Arial"/>
                <w:sz w:val="22"/>
                <w:szCs w:val="22"/>
              </w:rPr>
            </w:pPr>
            <w:r>
              <w:rPr>
                <w:rFonts w:ascii="Arial" w:hAnsi="Arial" w:cs="Arial"/>
                <w:sz w:val="22"/>
                <w:szCs w:val="22"/>
              </w:rPr>
              <w:t>2</w:t>
            </w:r>
            <w:r w:rsidR="00EF24E8">
              <w:rPr>
                <w:rFonts w:ascii="Arial" w:hAnsi="Arial" w:cs="Arial"/>
                <w:sz w:val="22"/>
                <w:szCs w:val="22"/>
              </w:rPr>
              <w:t>.2</w:t>
            </w:r>
            <w:r w:rsidR="00EF24E8" w:rsidRPr="00C30457">
              <w:rPr>
                <w:rFonts w:ascii="Arial" w:hAnsi="Arial" w:cs="Arial"/>
                <w:sz w:val="22"/>
                <w:szCs w:val="22"/>
              </w:rPr>
              <w:t>.1.</w:t>
            </w:r>
          </w:p>
        </w:tc>
        <w:tc>
          <w:tcPr>
            <w:tcW w:w="9487" w:type="dxa"/>
          </w:tcPr>
          <w:p w14:paraId="5A8E0C13" w14:textId="77777777" w:rsidR="00EF24E8" w:rsidRPr="00C30457" w:rsidRDefault="00EF24E8" w:rsidP="00482C6C">
            <w:pPr>
              <w:pStyle w:val="Pagrindinistekstas"/>
              <w:ind w:firstLine="0"/>
              <w:rPr>
                <w:rFonts w:ascii="Arial" w:hAnsi="Arial" w:cs="Arial"/>
                <w:sz w:val="22"/>
                <w:szCs w:val="22"/>
              </w:rPr>
            </w:pPr>
            <w:r w:rsidRPr="00C30457">
              <w:rPr>
                <w:rFonts w:ascii="Arial" w:hAnsi="Arial" w:cs="Arial"/>
                <w:sz w:val="22"/>
                <w:szCs w:val="22"/>
              </w:rPr>
              <w:t>Konsultacijos, patarimai, rekomendacijos bei kita praktinė pagalba* pridėtinės vertės mokesčio (toliau – PVM) skaičiavimo/taikymo pagal pirminius apskaitos dokumentus ir sutartis. Konsultacijos turi apimti patarimus, pastabas dėl mokesčio deklaracijos užpildymo teisingumo (jo įvertinimą) pagal konkrečius paklausimus.</w:t>
            </w:r>
          </w:p>
        </w:tc>
      </w:tr>
      <w:tr w:rsidR="00EF24E8" w:rsidRPr="00C30457" w14:paraId="29AECF49" w14:textId="77777777" w:rsidTr="00EF24E8">
        <w:trPr>
          <w:trHeight w:val="641"/>
        </w:trPr>
        <w:tc>
          <w:tcPr>
            <w:tcW w:w="851" w:type="dxa"/>
          </w:tcPr>
          <w:p w14:paraId="34B45245" w14:textId="77777777" w:rsidR="00EF24E8" w:rsidRPr="00C30457" w:rsidRDefault="00EF24E8" w:rsidP="00482C6C">
            <w:pPr>
              <w:pStyle w:val="Pagrindinistekstas"/>
              <w:ind w:firstLine="0"/>
              <w:rPr>
                <w:rFonts w:ascii="Arial" w:hAnsi="Arial" w:cs="Arial"/>
                <w:sz w:val="22"/>
                <w:szCs w:val="22"/>
              </w:rPr>
            </w:pPr>
          </w:p>
          <w:p w14:paraId="04C4E4CE" w14:textId="0C899D63" w:rsidR="00EF24E8" w:rsidRPr="00C30457" w:rsidRDefault="005E4410" w:rsidP="00482C6C">
            <w:pPr>
              <w:pStyle w:val="Pagrindinistekstas"/>
              <w:ind w:firstLine="0"/>
              <w:rPr>
                <w:rFonts w:ascii="Arial" w:hAnsi="Arial" w:cs="Arial"/>
                <w:sz w:val="22"/>
                <w:szCs w:val="22"/>
              </w:rPr>
            </w:pPr>
            <w:r>
              <w:rPr>
                <w:rFonts w:ascii="Arial" w:hAnsi="Arial" w:cs="Arial"/>
                <w:sz w:val="22"/>
                <w:szCs w:val="22"/>
              </w:rPr>
              <w:t>2</w:t>
            </w:r>
            <w:r w:rsidR="00EF24E8">
              <w:rPr>
                <w:rFonts w:ascii="Arial" w:hAnsi="Arial" w:cs="Arial"/>
                <w:sz w:val="22"/>
                <w:szCs w:val="22"/>
              </w:rPr>
              <w:t>.2.2</w:t>
            </w:r>
            <w:r w:rsidR="00EF24E8" w:rsidRPr="00C30457">
              <w:rPr>
                <w:rFonts w:ascii="Arial" w:hAnsi="Arial" w:cs="Arial"/>
                <w:sz w:val="22"/>
                <w:szCs w:val="22"/>
              </w:rPr>
              <w:t>.</w:t>
            </w:r>
          </w:p>
        </w:tc>
        <w:tc>
          <w:tcPr>
            <w:tcW w:w="9487" w:type="dxa"/>
          </w:tcPr>
          <w:p w14:paraId="108A6E1C" w14:textId="77777777" w:rsidR="00EF24E8" w:rsidRPr="00C30457" w:rsidRDefault="00EF24E8" w:rsidP="00482C6C">
            <w:pPr>
              <w:pStyle w:val="Pagrindinistekstas"/>
              <w:ind w:firstLine="0"/>
              <w:rPr>
                <w:rFonts w:ascii="Arial" w:hAnsi="Arial" w:cs="Arial"/>
                <w:sz w:val="22"/>
                <w:szCs w:val="22"/>
              </w:rPr>
            </w:pPr>
            <w:r w:rsidRPr="00C30457">
              <w:rPr>
                <w:rFonts w:ascii="Arial" w:hAnsi="Arial" w:cs="Arial"/>
                <w:sz w:val="22"/>
                <w:szCs w:val="22"/>
              </w:rPr>
              <w:t>Konsultacijos, patarimai, rekomendacijos bei kita praktinė pagalba* mišrios veiklos PVM klausimais dėl pajamų, kompensuojamų sąnaudų, kitokių pirkimų/įsigijimų, perpardavimų apmokestinimo bei kitų PVM prievolių tinkamo įvykdymo pagal pateiktus paklausimus.</w:t>
            </w:r>
          </w:p>
        </w:tc>
      </w:tr>
      <w:tr w:rsidR="00EF24E8" w:rsidRPr="00C30457" w14:paraId="148A9B57" w14:textId="77777777" w:rsidTr="00EF24E8">
        <w:trPr>
          <w:trHeight w:val="642"/>
        </w:trPr>
        <w:tc>
          <w:tcPr>
            <w:tcW w:w="851" w:type="dxa"/>
          </w:tcPr>
          <w:p w14:paraId="3252F651" w14:textId="77777777" w:rsidR="00EF24E8" w:rsidRPr="00C30457" w:rsidRDefault="00EF24E8" w:rsidP="00482C6C">
            <w:pPr>
              <w:pStyle w:val="Pagrindinistekstas"/>
              <w:ind w:firstLine="0"/>
              <w:rPr>
                <w:rFonts w:ascii="Arial" w:hAnsi="Arial" w:cs="Arial"/>
                <w:sz w:val="22"/>
                <w:szCs w:val="22"/>
              </w:rPr>
            </w:pPr>
          </w:p>
          <w:p w14:paraId="33C05040" w14:textId="1EDCC58D" w:rsidR="00EF24E8" w:rsidRPr="00C30457" w:rsidRDefault="005E4410" w:rsidP="00482C6C">
            <w:pPr>
              <w:pStyle w:val="Pagrindinistekstas"/>
              <w:ind w:firstLine="0"/>
              <w:rPr>
                <w:rFonts w:ascii="Arial" w:hAnsi="Arial" w:cs="Arial"/>
                <w:sz w:val="22"/>
                <w:szCs w:val="22"/>
              </w:rPr>
            </w:pPr>
            <w:r>
              <w:rPr>
                <w:rFonts w:ascii="Arial" w:hAnsi="Arial" w:cs="Arial"/>
                <w:sz w:val="22"/>
                <w:szCs w:val="22"/>
              </w:rPr>
              <w:t>2</w:t>
            </w:r>
            <w:r w:rsidR="00EF24E8">
              <w:rPr>
                <w:rFonts w:ascii="Arial" w:hAnsi="Arial" w:cs="Arial"/>
                <w:sz w:val="22"/>
                <w:szCs w:val="22"/>
              </w:rPr>
              <w:t>.2</w:t>
            </w:r>
            <w:r w:rsidR="00EF24E8" w:rsidRPr="00C30457">
              <w:rPr>
                <w:rFonts w:ascii="Arial" w:hAnsi="Arial" w:cs="Arial"/>
                <w:sz w:val="22"/>
                <w:szCs w:val="22"/>
              </w:rPr>
              <w:t>.3.</w:t>
            </w:r>
          </w:p>
        </w:tc>
        <w:tc>
          <w:tcPr>
            <w:tcW w:w="9487" w:type="dxa"/>
          </w:tcPr>
          <w:p w14:paraId="73D38462" w14:textId="77777777" w:rsidR="00EF24E8" w:rsidRPr="00C30457" w:rsidRDefault="00EF24E8" w:rsidP="00482C6C">
            <w:pPr>
              <w:pStyle w:val="Pagrindinistekstas"/>
              <w:ind w:firstLine="0"/>
              <w:rPr>
                <w:rFonts w:ascii="Arial" w:hAnsi="Arial" w:cs="Arial"/>
                <w:sz w:val="22"/>
                <w:szCs w:val="22"/>
              </w:rPr>
            </w:pPr>
            <w:r w:rsidRPr="00C30457">
              <w:rPr>
                <w:rFonts w:ascii="Arial" w:hAnsi="Arial" w:cs="Arial"/>
                <w:sz w:val="22"/>
                <w:szCs w:val="22"/>
              </w:rPr>
              <w:t>Konsultacijos, patarimai, rekomendacijos bei kita praktinė pagalba* patikėjimo teise valdomo turto perėmimo ir perdavimo klausimais, įskaitant dėl mokesčio bazės tinkamo nustatymo, lengvatų taikymo pagrįstumo; patarimai ir rekomendacijos mokesčio optimizavimo klausimais.</w:t>
            </w:r>
          </w:p>
        </w:tc>
      </w:tr>
      <w:tr w:rsidR="00EF24E8" w:rsidRPr="00C30457" w14:paraId="77C57B95" w14:textId="77777777" w:rsidTr="00EF24E8">
        <w:trPr>
          <w:trHeight w:val="641"/>
        </w:trPr>
        <w:tc>
          <w:tcPr>
            <w:tcW w:w="851" w:type="dxa"/>
          </w:tcPr>
          <w:p w14:paraId="24761646" w14:textId="77777777" w:rsidR="00EF24E8" w:rsidRPr="00C30457" w:rsidRDefault="00EF24E8" w:rsidP="00482C6C">
            <w:pPr>
              <w:pStyle w:val="Pagrindinistekstas"/>
              <w:ind w:firstLine="0"/>
              <w:rPr>
                <w:rFonts w:ascii="Arial" w:hAnsi="Arial" w:cs="Arial"/>
                <w:sz w:val="22"/>
                <w:szCs w:val="22"/>
              </w:rPr>
            </w:pPr>
          </w:p>
          <w:p w14:paraId="614141B6" w14:textId="33AAE7EB" w:rsidR="00EF24E8" w:rsidRPr="00C30457" w:rsidRDefault="005E4410" w:rsidP="00482C6C">
            <w:pPr>
              <w:pStyle w:val="Pagrindinistekstas"/>
              <w:ind w:firstLine="0"/>
              <w:rPr>
                <w:rFonts w:ascii="Arial" w:hAnsi="Arial" w:cs="Arial"/>
                <w:sz w:val="22"/>
                <w:szCs w:val="22"/>
              </w:rPr>
            </w:pPr>
            <w:r>
              <w:rPr>
                <w:rFonts w:ascii="Arial" w:hAnsi="Arial" w:cs="Arial"/>
                <w:sz w:val="22"/>
                <w:szCs w:val="22"/>
              </w:rPr>
              <w:t>2</w:t>
            </w:r>
            <w:r w:rsidR="00EF24E8">
              <w:rPr>
                <w:rFonts w:ascii="Arial" w:hAnsi="Arial" w:cs="Arial"/>
                <w:sz w:val="22"/>
                <w:szCs w:val="22"/>
              </w:rPr>
              <w:t>.2</w:t>
            </w:r>
            <w:r w:rsidR="00EF24E8" w:rsidRPr="00C30457">
              <w:rPr>
                <w:rFonts w:ascii="Arial" w:hAnsi="Arial" w:cs="Arial"/>
                <w:sz w:val="22"/>
                <w:szCs w:val="22"/>
              </w:rPr>
              <w:t>.4.</w:t>
            </w:r>
          </w:p>
        </w:tc>
        <w:tc>
          <w:tcPr>
            <w:tcW w:w="9487" w:type="dxa"/>
          </w:tcPr>
          <w:p w14:paraId="1F82CB7F" w14:textId="77777777" w:rsidR="00EF24E8" w:rsidRPr="00C30457" w:rsidRDefault="00EF24E8" w:rsidP="00482C6C">
            <w:pPr>
              <w:pStyle w:val="Pagrindinistekstas"/>
              <w:ind w:firstLine="0"/>
              <w:rPr>
                <w:rFonts w:ascii="Arial" w:hAnsi="Arial" w:cs="Arial"/>
                <w:sz w:val="22"/>
                <w:szCs w:val="22"/>
              </w:rPr>
            </w:pPr>
            <w:r w:rsidRPr="00C30457">
              <w:rPr>
                <w:rFonts w:ascii="Arial" w:hAnsi="Arial" w:cs="Arial"/>
                <w:sz w:val="22"/>
                <w:szCs w:val="22"/>
              </w:rPr>
              <w:t>Konsultacijos, patarimai, rekomendacijos bei kita praktinė pagalba* pelno ir atidėtojo pelno, gyventojų pajamų mokesčio klausimais, konsultacijos dėl mokesčių skaičiavimo ir taikymo pagal sudarytus susitarimus ir/ar kitus pirminius sandorių ir/ar apskaitos dokumentus, mokesčių deklaracijos užpildymo teisingumo.</w:t>
            </w:r>
          </w:p>
        </w:tc>
      </w:tr>
      <w:tr w:rsidR="00EF24E8" w:rsidRPr="00C30457" w14:paraId="0B1D3B40" w14:textId="77777777" w:rsidTr="00EF24E8">
        <w:trPr>
          <w:trHeight w:val="428"/>
        </w:trPr>
        <w:tc>
          <w:tcPr>
            <w:tcW w:w="851" w:type="dxa"/>
          </w:tcPr>
          <w:p w14:paraId="6E230906" w14:textId="3491F7E0" w:rsidR="00EF24E8" w:rsidRPr="00C30457" w:rsidRDefault="005E4410" w:rsidP="00482C6C">
            <w:pPr>
              <w:pStyle w:val="Pagrindinistekstas"/>
              <w:ind w:firstLine="0"/>
              <w:rPr>
                <w:rFonts w:ascii="Arial" w:hAnsi="Arial" w:cs="Arial"/>
                <w:sz w:val="22"/>
                <w:szCs w:val="22"/>
              </w:rPr>
            </w:pPr>
            <w:r>
              <w:rPr>
                <w:rFonts w:ascii="Arial" w:hAnsi="Arial" w:cs="Arial"/>
                <w:sz w:val="22"/>
                <w:szCs w:val="22"/>
              </w:rPr>
              <w:t>2</w:t>
            </w:r>
            <w:r w:rsidR="00EF24E8">
              <w:rPr>
                <w:rFonts w:ascii="Arial" w:hAnsi="Arial" w:cs="Arial"/>
                <w:sz w:val="22"/>
                <w:szCs w:val="22"/>
              </w:rPr>
              <w:t>.2</w:t>
            </w:r>
            <w:r w:rsidR="00EF24E8" w:rsidRPr="00C30457">
              <w:rPr>
                <w:rFonts w:ascii="Arial" w:hAnsi="Arial" w:cs="Arial"/>
                <w:sz w:val="22"/>
                <w:szCs w:val="22"/>
              </w:rPr>
              <w:t>.5.</w:t>
            </w:r>
          </w:p>
        </w:tc>
        <w:tc>
          <w:tcPr>
            <w:tcW w:w="9487" w:type="dxa"/>
          </w:tcPr>
          <w:p w14:paraId="511E1BCC" w14:textId="77777777" w:rsidR="00EF24E8" w:rsidRPr="00C30457" w:rsidRDefault="00EF24E8" w:rsidP="00482C6C">
            <w:pPr>
              <w:pStyle w:val="Pagrindinistekstas"/>
              <w:ind w:firstLine="0"/>
              <w:rPr>
                <w:rFonts w:ascii="Arial" w:hAnsi="Arial" w:cs="Arial"/>
                <w:sz w:val="22"/>
                <w:szCs w:val="22"/>
              </w:rPr>
            </w:pPr>
            <w:r w:rsidRPr="00C30457">
              <w:rPr>
                <w:rFonts w:ascii="Arial" w:hAnsi="Arial" w:cs="Arial"/>
                <w:sz w:val="22"/>
                <w:szCs w:val="22"/>
              </w:rPr>
              <w:t>Konsultacijos, patarimai, rekomendacijos bei kita praktinė pagalba* vykdant netipinius, sudėtingus sandorius Lietuvoje ir/arba užsienyje siekiant identifikuoti ir tinkamai suvaldyti tikėtinas mokestines rizikas.</w:t>
            </w:r>
          </w:p>
        </w:tc>
      </w:tr>
      <w:tr w:rsidR="00EF24E8" w:rsidRPr="00C30457" w14:paraId="6B477B3B" w14:textId="77777777" w:rsidTr="00EF24E8">
        <w:trPr>
          <w:trHeight w:val="427"/>
        </w:trPr>
        <w:tc>
          <w:tcPr>
            <w:tcW w:w="851" w:type="dxa"/>
          </w:tcPr>
          <w:p w14:paraId="7B76CD6E" w14:textId="3293149A" w:rsidR="00EF24E8" w:rsidRPr="00C30457" w:rsidRDefault="005E4410" w:rsidP="00482C6C">
            <w:pPr>
              <w:pStyle w:val="Pagrindinistekstas"/>
              <w:ind w:firstLine="0"/>
              <w:rPr>
                <w:rFonts w:ascii="Arial" w:hAnsi="Arial" w:cs="Arial"/>
                <w:sz w:val="22"/>
                <w:szCs w:val="22"/>
              </w:rPr>
            </w:pPr>
            <w:r>
              <w:rPr>
                <w:rFonts w:ascii="Arial" w:hAnsi="Arial" w:cs="Arial"/>
                <w:sz w:val="22"/>
                <w:szCs w:val="22"/>
              </w:rPr>
              <w:t>2</w:t>
            </w:r>
            <w:r w:rsidR="00EF24E8">
              <w:rPr>
                <w:rFonts w:ascii="Arial" w:hAnsi="Arial" w:cs="Arial"/>
                <w:sz w:val="22"/>
                <w:szCs w:val="22"/>
              </w:rPr>
              <w:t>.2</w:t>
            </w:r>
            <w:r w:rsidR="00EF24E8" w:rsidRPr="00C30457">
              <w:rPr>
                <w:rFonts w:ascii="Arial" w:hAnsi="Arial" w:cs="Arial"/>
                <w:sz w:val="22"/>
                <w:szCs w:val="22"/>
              </w:rPr>
              <w:t>.6.</w:t>
            </w:r>
          </w:p>
        </w:tc>
        <w:tc>
          <w:tcPr>
            <w:tcW w:w="9487" w:type="dxa"/>
          </w:tcPr>
          <w:p w14:paraId="17B3E43B" w14:textId="77777777" w:rsidR="00EF24E8" w:rsidRPr="00C30457" w:rsidRDefault="00EF24E8" w:rsidP="00482C6C">
            <w:pPr>
              <w:pStyle w:val="Pagrindinistekstas"/>
              <w:ind w:firstLine="0"/>
              <w:rPr>
                <w:rFonts w:ascii="Arial" w:hAnsi="Arial" w:cs="Arial"/>
                <w:sz w:val="22"/>
                <w:szCs w:val="22"/>
              </w:rPr>
            </w:pPr>
            <w:r w:rsidRPr="00C30457">
              <w:rPr>
                <w:rFonts w:ascii="Arial" w:hAnsi="Arial" w:cs="Arial"/>
                <w:sz w:val="22"/>
                <w:szCs w:val="22"/>
              </w:rPr>
              <w:t>Konsultacijos, patarimai, rekomendacijos bei kita praktinė pagalba* rengiant mokesčių apskaitos procesų schemas bei jų aprašus, pagalba ir vadovavimas jų įgyvendinimui (realizavimui) naudojamoje apskaitos sistemoje.</w:t>
            </w:r>
          </w:p>
        </w:tc>
      </w:tr>
      <w:tr w:rsidR="00EF24E8" w:rsidRPr="00C30457" w14:paraId="5FE68B8D" w14:textId="77777777" w:rsidTr="00EF24E8">
        <w:trPr>
          <w:trHeight w:val="780"/>
        </w:trPr>
        <w:tc>
          <w:tcPr>
            <w:tcW w:w="851" w:type="dxa"/>
          </w:tcPr>
          <w:p w14:paraId="304F716F" w14:textId="77777777" w:rsidR="00EF24E8" w:rsidRPr="00C30457" w:rsidRDefault="00EF24E8" w:rsidP="00482C6C">
            <w:pPr>
              <w:pStyle w:val="Pagrindinistekstas"/>
              <w:ind w:firstLine="0"/>
              <w:rPr>
                <w:rFonts w:ascii="Arial" w:hAnsi="Arial" w:cs="Arial"/>
                <w:sz w:val="22"/>
                <w:szCs w:val="22"/>
              </w:rPr>
            </w:pPr>
          </w:p>
          <w:p w14:paraId="72BF717C" w14:textId="0096E0DF" w:rsidR="00EF24E8" w:rsidRPr="00C30457" w:rsidRDefault="005E4410" w:rsidP="00482C6C">
            <w:pPr>
              <w:pStyle w:val="Pagrindinistekstas"/>
              <w:ind w:firstLine="0"/>
              <w:rPr>
                <w:rFonts w:ascii="Arial" w:hAnsi="Arial" w:cs="Arial"/>
                <w:sz w:val="22"/>
                <w:szCs w:val="22"/>
              </w:rPr>
            </w:pPr>
            <w:r>
              <w:rPr>
                <w:rFonts w:ascii="Arial" w:hAnsi="Arial" w:cs="Arial"/>
                <w:sz w:val="22"/>
                <w:szCs w:val="22"/>
              </w:rPr>
              <w:t>2</w:t>
            </w:r>
            <w:r w:rsidR="00EF24E8">
              <w:rPr>
                <w:rFonts w:ascii="Arial" w:hAnsi="Arial" w:cs="Arial"/>
                <w:sz w:val="22"/>
                <w:szCs w:val="22"/>
              </w:rPr>
              <w:t>.2</w:t>
            </w:r>
            <w:r w:rsidR="00EF24E8" w:rsidRPr="00C30457">
              <w:rPr>
                <w:rFonts w:ascii="Arial" w:hAnsi="Arial" w:cs="Arial"/>
                <w:sz w:val="22"/>
                <w:szCs w:val="22"/>
              </w:rPr>
              <w:t>.7.</w:t>
            </w:r>
          </w:p>
        </w:tc>
        <w:tc>
          <w:tcPr>
            <w:tcW w:w="9487" w:type="dxa"/>
          </w:tcPr>
          <w:p w14:paraId="35718ACC" w14:textId="77777777" w:rsidR="00EF24E8" w:rsidRPr="00C30457" w:rsidRDefault="00EF24E8" w:rsidP="00482C6C">
            <w:pPr>
              <w:pStyle w:val="Pagrindinistekstas"/>
              <w:ind w:firstLine="0"/>
              <w:rPr>
                <w:rFonts w:ascii="Arial" w:hAnsi="Arial" w:cs="Arial"/>
                <w:sz w:val="22"/>
                <w:szCs w:val="22"/>
              </w:rPr>
            </w:pPr>
            <w:r w:rsidRPr="00C30457">
              <w:rPr>
                <w:rFonts w:ascii="Arial" w:hAnsi="Arial" w:cs="Arial"/>
                <w:sz w:val="22"/>
                <w:szCs w:val="22"/>
              </w:rPr>
              <w:t xml:space="preserve">Einamosios konsultacijos, pagalba rengiant paklausimus mokesčius administruojančioms institucijoms, mokestinių pozicijų derinimo su mokesčių administratoriumi, taip pat dalyvavimas </w:t>
            </w:r>
            <w:r w:rsidRPr="00C30457">
              <w:rPr>
                <w:rFonts w:ascii="Arial" w:hAnsi="Arial" w:cs="Arial"/>
                <w:sz w:val="22"/>
                <w:szCs w:val="22"/>
              </w:rPr>
              <w:lastRenderedPageBreak/>
              <w:t>susitikimuose, derybose ir/ar ginčuose su mokesčių administratoriumi, Mokestinių ginčų komisija, kitomis institucijomis.</w:t>
            </w:r>
          </w:p>
        </w:tc>
      </w:tr>
      <w:tr w:rsidR="00EF24E8" w:rsidRPr="00C30457" w14:paraId="4E52D2DB" w14:textId="77777777" w:rsidTr="00EF24E8">
        <w:trPr>
          <w:trHeight w:val="326"/>
        </w:trPr>
        <w:tc>
          <w:tcPr>
            <w:tcW w:w="851" w:type="dxa"/>
          </w:tcPr>
          <w:p w14:paraId="2A847917" w14:textId="77777777" w:rsidR="00EF24E8" w:rsidRPr="00C30457" w:rsidRDefault="00EF24E8" w:rsidP="00482C6C">
            <w:pPr>
              <w:pStyle w:val="Pagrindinistekstas"/>
              <w:ind w:firstLine="0"/>
              <w:rPr>
                <w:rFonts w:ascii="Arial" w:hAnsi="Arial" w:cs="Arial"/>
                <w:sz w:val="22"/>
                <w:szCs w:val="22"/>
              </w:rPr>
            </w:pPr>
          </w:p>
        </w:tc>
        <w:tc>
          <w:tcPr>
            <w:tcW w:w="9487" w:type="dxa"/>
          </w:tcPr>
          <w:p w14:paraId="37262B2B" w14:textId="77777777" w:rsidR="00EF24E8" w:rsidRPr="005E701C" w:rsidRDefault="00EF24E8" w:rsidP="00482C6C">
            <w:pPr>
              <w:pStyle w:val="Pagrindinistekstas"/>
              <w:ind w:firstLine="0"/>
              <w:rPr>
                <w:rFonts w:ascii="Arial" w:hAnsi="Arial" w:cs="Arial"/>
                <w:b/>
                <w:bCs/>
                <w:sz w:val="22"/>
                <w:szCs w:val="22"/>
              </w:rPr>
            </w:pPr>
            <w:r w:rsidRPr="005E701C">
              <w:rPr>
                <w:rFonts w:ascii="Arial" w:hAnsi="Arial" w:cs="Arial"/>
                <w:b/>
                <w:bCs/>
                <w:sz w:val="22"/>
                <w:szCs w:val="22"/>
              </w:rPr>
              <w:t>Paslaugos, susijusios su finansų apskaitos konsultacijomis</w:t>
            </w:r>
          </w:p>
        </w:tc>
      </w:tr>
      <w:tr w:rsidR="00EF24E8" w:rsidRPr="00C30457" w14:paraId="5D535008" w14:textId="77777777" w:rsidTr="00EF24E8">
        <w:trPr>
          <w:trHeight w:val="428"/>
        </w:trPr>
        <w:tc>
          <w:tcPr>
            <w:tcW w:w="851" w:type="dxa"/>
          </w:tcPr>
          <w:p w14:paraId="5A700B46" w14:textId="4E5B0560" w:rsidR="00EF24E8" w:rsidRPr="00C30457" w:rsidRDefault="005E4410" w:rsidP="00482C6C">
            <w:pPr>
              <w:pStyle w:val="Pagrindinistekstas"/>
              <w:ind w:firstLine="0"/>
              <w:rPr>
                <w:rFonts w:ascii="Arial" w:hAnsi="Arial" w:cs="Arial"/>
                <w:sz w:val="22"/>
                <w:szCs w:val="22"/>
              </w:rPr>
            </w:pPr>
            <w:r>
              <w:rPr>
                <w:rFonts w:ascii="Arial" w:hAnsi="Arial" w:cs="Arial"/>
                <w:sz w:val="22"/>
                <w:szCs w:val="22"/>
              </w:rPr>
              <w:t>2</w:t>
            </w:r>
            <w:r w:rsidR="00EF24E8">
              <w:rPr>
                <w:rFonts w:ascii="Arial" w:hAnsi="Arial" w:cs="Arial"/>
                <w:sz w:val="22"/>
                <w:szCs w:val="22"/>
              </w:rPr>
              <w:t>.2</w:t>
            </w:r>
            <w:r w:rsidR="00EF24E8" w:rsidRPr="00C30457">
              <w:rPr>
                <w:rFonts w:ascii="Arial" w:hAnsi="Arial" w:cs="Arial"/>
                <w:sz w:val="22"/>
                <w:szCs w:val="22"/>
              </w:rPr>
              <w:t>.8.</w:t>
            </w:r>
          </w:p>
        </w:tc>
        <w:tc>
          <w:tcPr>
            <w:tcW w:w="9487" w:type="dxa"/>
          </w:tcPr>
          <w:p w14:paraId="176D75F7" w14:textId="77777777" w:rsidR="00EF24E8" w:rsidRPr="00C30457" w:rsidRDefault="00EF24E8" w:rsidP="00482C6C">
            <w:pPr>
              <w:pStyle w:val="Pagrindinistekstas"/>
              <w:ind w:firstLine="0"/>
              <w:rPr>
                <w:rFonts w:ascii="Arial" w:hAnsi="Arial" w:cs="Arial"/>
                <w:sz w:val="22"/>
                <w:szCs w:val="22"/>
              </w:rPr>
            </w:pPr>
            <w:r w:rsidRPr="00C30457">
              <w:rPr>
                <w:rFonts w:ascii="Arial" w:hAnsi="Arial" w:cs="Arial"/>
                <w:sz w:val="22"/>
                <w:szCs w:val="22"/>
              </w:rPr>
              <w:t>Konsultacijos, patarimai, rekomendacijos bei kita praktinė pagalba* dėl ataskaitų sudarymo pagal tarptautinius finansinės atskaitomybės standartų, tarptautinius apskaitos standartų (toliau – TFAS, TAS) reikalavimus.</w:t>
            </w:r>
          </w:p>
        </w:tc>
      </w:tr>
      <w:tr w:rsidR="00EF24E8" w:rsidRPr="00C30457" w14:paraId="21CE0C50" w14:textId="77777777" w:rsidTr="00EF24E8">
        <w:trPr>
          <w:trHeight w:val="745"/>
        </w:trPr>
        <w:tc>
          <w:tcPr>
            <w:tcW w:w="851" w:type="dxa"/>
          </w:tcPr>
          <w:p w14:paraId="603231CC" w14:textId="77777777" w:rsidR="00EF24E8" w:rsidRPr="00C30457" w:rsidRDefault="00EF24E8" w:rsidP="00482C6C">
            <w:pPr>
              <w:pStyle w:val="Pagrindinistekstas"/>
              <w:ind w:firstLine="0"/>
              <w:rPr>
                <w:rFonts w:ascii="Arial" w:hAnsi="Arial" w:cs="Arial"/>
                <w:sz w:val="22"/>
                <w:szCs w:val="22"/>
              </w:rPr>
            </w:pPr>
          </w:p>
          <w:p w14:paraId="00AD58B9" w14:textId="718A5DBF" w:rsidR="00EF24E8" w:rsidRPr="00C30457" w:rsidRDefault="005E4410" w:rsidP="00482C6C">
            <w:pPr>
              <w:pStyle w:val="Pagrindinistekstas"/>
              <w:ind w:firstLine="0"/>
              <w:rPr>
                <w:rFonts w:ascii="Arial" w:hAnsi="Arial" w:cs="Arial"/>
                <w:sz w:val="22"/>
                <w:szCs w:val="22"/>
              </w:rPr>
            </w:pPr>
            <w:r>
              <w:rPr>
                <w:rFonts w:ascii="Arial" w:hAnsi="Arial" w:cs="Arial"/>
                <w:sz w:val="22"/>
                <w:szCs w:val="22"/>
              </w:rPr>
              <w:t>2</w:t>
            </w:r>
            <w:r w:rsidR="00EF24E8">
              <w:rPr>
                <w:rFonts w:ascii="Arial" w:hAnsi="Arial" w:cs="Arial"/>
                <w:sz w:val="22"/>
                <w:szCs w:val="22"/>
              </w:rPr>
              <w:t>.2</w:t>
            </w:r>
            <w:r w:rsidR="00EF24E8" w:rsidRPr="00C30457">
              <w:rPr>
                <w:rFonts w:ascii="Arial" w:hAnsi="Arial" w:cs="Arial"/>
                <w:sz w:val="22"/>
                <w:szCs w:val="22"/>
              </w:rPr>
              <w:t>.9.</w:t>
            </w:r>
          </w:p>
        </w:tc>
        <w:tc>
          <w:tcPr>
            <w:tcW w:w="9487" w:type="dxa"/>
          </w:tcPr>
          <w:p w14:paraId="15315D1E" w14:textId="77777777" w:rsidR="00EF24E8" w:rsidRPr="00C30457" w:rsidRDefault="00EF24E8" w:rsidP="00482C6C">
            <w:pPr>
              <w:pStyle w:val="Pagrindinistekstas"/>
              <w:ind w:firstLine="0"/>
              <w:rPr>
                <w:rFonts w:ascii="Arial" w:hAnsi="Arial" w:cs="Arial"/>
                <w:sz w:val="22"/>
                <w:szCs w:val="22"/>
              </w:rPr>
            </w:pPr>
            <w:r w:rsidRPr="00C30457">
              <w:rPr>
                <w:rFonts w:ascii="Arial" w:hAnsi="Arial" w:cs="Arial"/>
                <w:sz w:val="22"/>
                <w:szCs w:val="22"/>
              </w:rPr>
              <w:t>Konsultacijos, patarimai, rekomendacijos bei kita praktinė pagalba* dėl privalomų apskaitos bei TFAS reikalavimų pasikeitimų, jų poveikio apskaitos politikai įvertinimas bei komentarų ir rekomendacijų teikimas dėl turto apskaitos, apskaitos politikos keitimo.</w:t>
            </w:r>
          </w:p>
        </w:tc>
      </w:tr>
      <w:tr w:rsidR="00EF24E8" w:rsidRPr="00C30457" w14:paraId="244D70A2" w14:textId="77777777" w:rsidTr="00EF24E8">
        <w:trPr>
          <w:trHeight w:val="588"/>
        </w:trPr>
        <w:tc>
          <w:tcPr>
            <w:tcW w:w="851" w:type="dxa"/>
          </w:tcPr>
          <w:p w14:paraId="78BB11D1" w14:textId="53177DFB" w:rsidR="00EF24E8" w:rsidRPr="00C30457" w:rsidRDefault="005E4410" w:rsidP="00482C6C">
            <w:pPr>
              <w:pStyle w:val="Pagrindinistekstas"/>
              <w:ind w:firstLine="0"/>
              <w:rPr>
                <w:rFonts w:ascii="Arial" w:hAnsi="Arial" w:cs="Arial"/>
                <w:sz w:val="22"/>
                <w:szCs w:val="22"/>
              </w:rPr>
            </w:pPr>
            <w:r>
              <w:rPr>
                <w:rFonts w:ascii="Arial" w:hAnsi="Arial" w:cs="Arial"/>
                <w:sz w:val="22"/>
                <w:szCs w:val="22"/>
              </w:rPr>
              <w:t>2</w:t>
            </w:r>
            <w:r w:rsidR="00EF24E8">
              <w:rPr>
                <w:rFonts w:ascii="Arial" w:hAnsi="Arial" w:cs="Arial"/>
                <w:sz w:val="22"/>
                <w:szCs w:val="22"/>
              </w:rPr>
              <w:t>.2</w:t>
            </w:r>
            <w:r w:rsidR="00EF24E8" w:rsidRPr="00C30457">
              <w:rPr>
                <w:rFonts w:ascii="Arial" w:hAnsi="Arial" w:cs="Arial"/>
                <w:sz w:val="22"/>
                <w:szCs w:val="22"/>
              </w:rPr>
              <w:t>.10.</w:t>
            </w:r>
          </w:p>
        </w:tc>
        <w:tc>
          <w:tcPr>
            <w:tcW w:w="9487" w:type="dxa"/>
          </w:tcPr>
          <w:p w14:paraId="3BA782B0" w14:textId="77777777" w:rsidR="00EF24E8" w:rsidRPr="00C30457" w:rsidRDefault="00EF24E8" w:rsidP="00482C6C">
            <w:pPr>
              <w:pStyle w:val="Pagrindinistekstas"/>
              <w:ind w:firstLine="0"/>
              <w:rPr>
                <w:rFonts w:ascii="Arial" w:hAnsi="Arial" w:cs="Arial"/>
                <w:sz w:val="22"/>
                <w:szCs w:val="22"/>
              </w:rPr>
            </w:pPr>
            <w:r w:rsidRPr="00C30457">
              <w:rPr>
                <w:rFonts w:ascii="Arial" w:hAnsi="Arial" w:cs="Arial"/>
                <w:sz w:val="22"/>
                <w:szCs w:val="22"/>
              </w:rPr>
              <w:t>Konsultacijos, patarimai ir rekomendacijos bei kita praktinė pagalba* atskirų vykdomų veiklų ir specialiųjų įpareigojimų apskaitos, jų valdymo apskaitos, veiklos audito klausimais.</w:t>
            </w:r>
          </w:p>
        </w:tc>
      </w:tr>
      <w:tr w:rsidR="00EF24E8" w:rsidRPr="00C30457" w14:paraId="44A3CDF9" w14:textId="77777777" w:rsidTr="00EF24E8">
        <w:trPr>
          <w:trHeight w:val="552"/>
        </w:trPr>
        <w:tc>
          <w:tcPr>
            <w:tcW w:w="851" w:type="dxa"/>
          </w:tcPr>
          <w:p w14:paraId="49E6B065" w14:textId="55AC8AF9" w:rsidR="00EF24E8" w:rsidRPr="00C30457" w:rsidRDefault="005E4410" w:rsidP="00482C6C">
            <w:pPr>
              <w:pStyle w:val="Pagrindinistekstas"/>
              <w:ind w:firstLine="0"/>
              <w:rPr>
                <w:rFonts w:ascii="Arial" w:hAnsi="Arial" w:cs="Arial"/>
                <w:sz w:val="22"/>
                <w:szCs w:val="22"/>
              </w:rPr>
            </w:pPr>
            <w:r>
              <w:rPr>
                <w:rFonts w:ascii="Arial" w:hAnsi="Arial" w:cs="Arial"/>
                <w:sz w:val="22"/>
                <w:szCs w:val="22"/>
              </w:rPr>
              <w:t>2</w:t>
            </w:r>
            <w:r w:rsidR="00EF24E8">
              <w:rPr>
                <w:rFonts w:ascii="Arial" w:hAnsi="Arial" w:cs="Arial"/>
                <w:sz w:val="22"/>
                <w:szCs w:val="22"/>
              </w:rPr>
              <w:t>.2</w:t>
            </w:r>
            <w:r w:rsidR="00EF24E8" w:rsidRPr="00C30457">
              <w:rPr>
                <w:rFonts w:ascii="Arial" w:hAnsi="Arial" w:cs="Arial"/>
                <w:sz w:val="22"/>
                <w:szCs w:val="22"/>
              </w:rPr>
              <w:t>.11.</w:t>
            </w:r>
          </w:p>
        </w:tc>
        <w:tc>
          <w:tcPr>
            <w:tcW w:w="9487" w:type="dxa"/>
          </w:tcPr>
          <w:p w14:paraId="3209FFB7" w14:textId="77777777" w:rsidR="00EF24E8" w:rsidRPr="00C30457" w:rsidRDefault="00EF24E8" w:rsidP="00482C6C">
            <w:pPr>
              <w:pStyle w:val="Pagrindinistekstas"/>
              <w:ind w:firstLine="0"/>
              <w:rPr>
                <w:rFonts w:ascii="Arial" w:hAnsi="Arial" w:cs="Arial"/>
                <w:sz w:val="22"/>
                <w:szCs w:val="22"/>
              </w:rPr>
            </w:pPr>
            <w:r w:rsidRPr="00C30457">
              <w:rPr>
                <w:rFonts w:ascii="Arial" w:hAnsi="Arial" w:cs="Arial"/>
                <w:sz w:val="22"/>
                <w:szCs w:val="22"/>
              </w:rPr>
              <w:t>Konsultacijos, patarimai, rekomendacijos, kita praktinė pagalba*, įskaitant mokymus Tarptautinių apskaitos standartų praktinio taikymo klausimais pagal konkrečius paklausimus.</w:t>
            </w:r>
          </w:p>
        </w:tc>
      </w:tr>
      <w:tr w:rsidR="00EF24E8" w:rsidRPr="00C30457" w14:paraId="2E708031" w14:textId="77777777" w:rsidTr="00EF24E8">
        <w:trPr>
          <w:trHeight w:val="491"/>
        </w:trPr>
        <w:tc>
          <w:tcPr>
            <w:tcW w:w="851" w:type="dxa"/>
          </w:tcPr>
          <w:p w14:paraId="5B218FAA" w14:textId="0F010215" w:rsidR="00EF24E8" w:rsidRPr="00C30457" w:rsidRDefault="005E4410" w:rsidP="00482C6C">
            <w:pPr>
              <w:pStyle w:val="Pagrindinistekstas"/>
              <w:ind w:firstLine="0"/>
              <w:rPr>
                <w:rFonts w:ascii="Arial" w:hAnsi="Arial" w:cs="Arial"/>
                <w:sz w:val="22"/>
                <w:szCs w:val="22"/>
              </w:rPr>
            </w:pPr>
            <w:r>
              <w:rPr>
                <w:rFonts w:ascii="Arial" w:hAnsi="Arial" w:cs="Arial"/>
                <w:sz w:val="22"/>
                <w:szCs w:val="22"/>
              </w:rPr>
              <w:t>2</w:t>
            </w:r>
            <w:r w:rsidR="00EF24E8">
              <w:rPr>
                <w:rFonts w:ascii="Arial" w:hAnsi="Arial" w:cs="Arial"/>
                <w:sz w:val="22"/>
                <w:szCs w:val="22"/>
              </w:rPr>
              <w:t>.2</w:t>
            </w:r>
            <w:r w:rsidR="00EF24E8" w:rsidRPr="00C30457">
              <w:rPr>
                <w:rFonts w:ascii="Arial" w:hAnsi="Arial" w:cs="Arial"/>
                <w:sz w:val="22"/>
                <w:szCs w:val="22"/>
              </w:rPr>
              <w:t>.12.</w:t>
            </w:r>
          </w:p>
        </w:tc>
        <w:tc>
          <w:tcPr>
            <w:tcW w:w="9487" w:type="dxa"/>
          </w:tcPr>
          <w:p w14:paraId="31914E2A" w14:textId="77777777" w:rsidR="00EF24E8" w:rsidRPr="00C30457" w:rsidRDefault="00EF24E8" w:rsidP="00482C6C">
            <w:pPr>
              <w:pStyle w:val="Pagrindinistekstas"/>
              <w:ind w:firstLine="0"/>
              <w:rPr>
                <w:rFonts w:ascii="Arial" w:hAnsi="Arial" w:cs="Arial"/>
                <w:sz w:val="22"/>
                <w:szCs w:val="22"/>
              </w:rPr>
            </w:pPr>
            <w:r w:rsidRPr="00C30457">
              <w:rPr>
                <w:rFonts w:ascii="Arial" w:hAnsi="Arial" w:cs="Arial"/>
                <w:sz w:val="22"/>
                <w:szCs w:val="22"/>
              </w:rPr>
              <w:t>Paslaugos, susijusios su apskaitos/finansų verslo procesų transformacijos modeliavimu, procesų sudokumentavimo paslaugos, taip pat rekomendacijos bei vadovavimas procesų įgyvendinimui (realizavimui).</w:t>
            </w:r>
          </w:p>
        </w:tc>
      </w:tr>
      <w:tr w:rsidR="00EF24E8" w:rsidRPr="00C30457" w14:paraId="206B78E1" w14:textId="77777777" w:rsidTr="00EF24E8">
        <w:trPr>
          <w:trHeight w:val="432"/>
        </w:trPr>
        <w:tc>
          <w:tcPr>
            <w:tcW w:w="851" w:type="dxa"/>
          </w:tcPr>
          <w:p w14:paraId="2CF2B6F6" w14:textId="4D087318" w:rsidR="00EF24E8" w:rsidRPr="00C30457" w:rsidRDefault="005E4410" w:rsidP="00482C6C">
            <w:pPr>
              <w:pStyle w:val="Pagrindinistekstas"/>
              <w:ind w:firstLine="0"/>
              <w:rPr>
                <w:rFonts w:ascii="Arial" w:hAnsi="Arial" w:cs="Arial"/>
                <w:sz w:val="22"/>
                <w:szCs w:val="22"/>
              </w:rPr>
            </w:pPr>
            <w:r>
              <w:rPr>
                <w:rFonts w:ascii="Arial" w:hAnsi="Arial" w:cs="Arial"/>
                <w:sz w:val="22"/>
                <w:szCs w:val="22"/>
              </w:rPr>
              <w:t>2</w:t>
            </w:r>
            <w:r w:rsidR="00EF24E8">
              <w:rPr>
                <w:rFonts w:ascii="Arial" w:hAnsi="Arial" w:cs="Arial"/>
                <w:sz w:val="22"/>
                <w:szCs w:val="22"/>
              </w:rPr>
              <w:t>.2</w:t>
            </w:r>
            <w:r w:rsidR="00EF24E8" w:rsidRPr="00C30457">
              <w:rPr>
                <w:rFonts w:ascii="Arial" w:hAnsi="Arial" w:cs="Arial"/>
                <w:sz w:val="22"/>
                <w:szCs w:val="22"/>
              </w:rPr>
              <w:t>.13.</w:t>
            </w:r>
          </w:p>
        </w:tc>
        <w:tc>
          <w:tcPr>
            <w:tcW w:w="9487" w:type="dxa"/>
          </w:tcPr>
          <w:p w14:paraId="7661C911" w14:textId="77777777" w:rsidR="00EF24E8" w:rsidRPr="00C30457" w:rsidRDefault="00EF24E8" w:rsidP="00482C6C">
            <w:pPr>
              <w:pStyle w:val="Pagrindinistekstas"/>
              <w:ind w:firstLine="0"/>
              <w:rPr>
                <w:rFonts w:ascii="Arial" w:hAnsi="Arial" w:cs="Arial"/>
                <w:sz w:val="22"/>
                <w:szCs w:val="22"/>
              </w:rPr>
            </w:pPr>
            <w:r w:rsidRPr="00C30457">
              <w:rPr>
                <w:rFonts w:ascii="Arial" w:hAnsi="Arial" w:cs="Arial"/>
                <w:sz w:val="22"/>
                <w:szCs w:val="22"/>
              </w:rPr>
              <w:t>Konsultacijos ir rekomendacijos, bei kita praktinė pagalba* rengiant bei įgyvendinant apskaitos atskirų sričių ir operacijų procesų skaitmenizavimą/</w:t>
            </w:r>
            <w:proofErr w:type="spellStart"/>
            <w:r w:rsidRPr="00C30457">
              <w:rPr>
                <w:rFonts w:ascii="Arial" w:hAnsi="Arial" w:cs="Arial"/>
                <w:sz w:val="22"/>
                <w:szCs w:val="22"/>
              </w:rPr>
              <w:t>robotizavimą</w:t>
            </w:r>
            <w:proofErr w:type="spellEnd"/>
            <w:r w:rsidRPr="00C30457">
              <w:rPr>
                <w:rFonts w:ascii="Arial" w:hAnsi="Arial" w:cs="Arial"/>
                <w:sz w:val="22"/>
                <w:szCs w:val="22"/>
              </w:rPr>
              <w:t>.</w:t>
            </w:r>
          </w:p>
        </w:tc>
      </w:tr>
      <w:tr w:rsidR="00EF24E8" w:rsidRPr="00C30457" w14:paraId="2A536831" w14:textId="77777777" w:rsidTr="00EF24E8">
        <w:trPr>
          <w:trHeight w:val="432"/>
        </w:trPr>
        <w:tc>
          <w:tcPr>
            <w:tcW w:w="851" w:type="dxa"/>
            <w:tcBorders>
              <w:top w:val="single" w:sz="4" w:space="0" w:color="000000"/>
              <w:left w:val="single" w:sz="4" w:space="0" w:color="000000"/>
              <w:bottom w:val="single" w:sz="4" w:space="0" w:color="000000"/>
              <w:right w:val="single" w:sz="4" w:space="0" w:color="000000"/>
            </w:tcBorders>
          </w:tcPr>
          <w:p w14:paraId="56091233" w14:textId="674BCC36" w:rsidR="00EF24E8" w:rsidRPr="00C30457" w:rsidRDefault="005E4410" w:rsidP="00482C6C">
            <w:pPr>
              <w:pStyle w:val="Pagrindinistekstas"/>
              <w:ind w:firstLine="0"/>
              <w:rPr>
                <w:rFonts w:ascii="Arial" w:hAnsi="Arial" w:cs="Arial"/>
                <w:sz w:val="22"/>
                <w:szCs w:val="22"/>
              </w:rPr>
            </w:pPr>
            <w:r>
              <w:rPr>
                <w:rFonts w:ascii="Arial" w:hAnsi="Arial" w:cs="Arial"/>
                <w:sz w:val="22"/>
                <w:szCs w:val="22"/>
              </w:rPr>
              <w:t>2</w:t>
            </w:r>
            <w:r w:rsidR="00EF24E8">
              <w:rPr>
                <w:rFonts w:ascii="Arial" w:hAnsi="Arial" w:cs="Arial"/>
                <w:sz w:val="22"/>
                <w:szCs w:val="22"/>
              </w:rPr>
              <w:t>.2</w:t>
            </w:r>
            <w:r w:rsidR="00EF24E8" w:rsidRPr="00C30457">
              <w:rPr>
                <w:rFonts w:ascii="Arial" w:hAnsi="Arial" w:cs="Arial"/>
                <w:sz w:val="22"/>
                <w:szCs w:val="22"/>
              </w:rPr>
              <w:t>.14.</w:t>
            </w:r>
          </w:p>
        </w:tc>
        <w:tc>
          <w:tcPr>
            <w:tcW w:w="9487" w:type="dxa"/>
            <w:tcBorders>
              <w:top w:val="single" w:sz="4" w:space="0" w:color="000000"/>
              <w:left w:val="single" w:sz="4" w:space="0" w:color="000000"/>
              <w:bottom w:val="single" w:sz="4" w:space="0" w:color="000000"/>
              <w:right w:val="single" w:sz="4" w:space="0" w:color="000000"/>
            </w:tcBorders>
          </w:tcPr>
          <w:p w14:paraId="350C0CCA" w14:textId="77777777" w:rsidR="00EF24E8" w:rsidRPr="00C30457" w:rsidRDefault="00EF24E8" w:rsidP="00482C6C">
            <w:pPr>
              <w:pStyle w:val="Pagrindinistekstas"/>
              <w:ind w:firstLine="0"/>
              <w:rPr>
                <w:rFonts w:ascii="Arial" w:hAnsi="Arial" w:cs="Arial"/>
                <w:sz w:val="22"/>
                <w:szCs w:val="22"/>
              </w:rPr>
            </w:pPr>
            <w:r w:rsidRPr="00C30457">
              <w:rPr>
                <w:rFonts w:ascii="Arial" w:hAnsi="Arial" w:cs="Arial"/>
                <w:sz w:val="22"/>
                <w:szCs w:val="22"/>
              </w:rPr>
              <w:t>Konsultacijos, patarimai, rekomendacijos bei kita praktinė pagalba* dėl operacijų registravimo apskaitoje teisingumo.</w:t>
            </w:r>
          </w:p>
        </w:tc>
      </w:tr>
      <w:tr w:rsidR="00EF24E8" w:rsidRPr="00C30457" w14:paraId="58569836" w14:textId="77777777" w:rsidTr="00EF24E8">
        <w:trPr>
          <w:trHeight w:val="432"/>
        </w:trPr>
        <w:tc>
          <w:tcPr>
            <w:tcW w:w="851" w:type="dxa"/>
            <w:tcBorders>
              <w:top w:val="single" w:sz="4" w:space="0" w:color="000000"/>
              <w:left w:val="single" w:sz="4" w:space="0" w:color="000000"/>
              <w:bottom w:val="single" w:sz="4" w:space="0" w:color="000000"/>
              <w:right w:val="single" w:sz="4" w:space="0" w:color="000000"/>
            </w:tcBorders>
          </w:tcPr>
          <w:p w14:paraId="5CD0EC3A" w14:textId="57677092" w:rsidR="00EF24E8" w:rsidRPr="00C30457" w:rsidRDefault="005E4410" w:rsidP="00482C6C">
            <w:pPr>
              <w:pStyle w:val="Pagrindinistekstas"/>
              <w:ind w:firstLine="0"/>
              <w:rPr>
                <w:rFonts w:ascii="Arial" w:hAnsi="Arial" w:cs="Arial"/>
                <w:sz w:val="22"/>
                <w:szCs w:val="22"/>
              </w:rPr>
            </w:pPr>
            <w:r>
              <w:rPr>
                <w:rFonts w:ascii="Arial" w:hAnsi="Arial" w:cs="Arial"/>
                <w:sz w:val="22"/>
                <w:szCs w:val="22"/>
              </w:rPr>
              <w:t>2</w:t>
            </w:r>
            <w:r w:rsidR="00EF24E8">
              <w:rPr>
                <w:rFonts w:ascii="Arial" w:hAnsi="Arial" w:cs="Arial"/>
                <w:sz w:val="22"/>
                <w:szCs w:val="22"/>
              </w:rPr>
              <w:t>.2</w:t>
            </w:r>
            <w:r w:rsidR="00EF24E8" w:rsidRPr="00C30457">
              <w:rPr>
                <w:rFonts w:ascii="Arial" w:hAnsi="Arial" w:cs="Arial"/>
                <w:sz w:val="22"/>
                <w:szCs w:val="22"/>
              </w:rPr>
              <w:t>.15.</w:t>
            </w:r>
          </w:p>
        </w:tc>
        <w:tc>
          <w:tcPr>
            <w:tcW w:w="9487" w:type="dxa"/>
            <w:tcBorders>
              <w:top w:val="single" w:sz="4" w:space="0" w:color="000000"/>
              <w:left w:val="single" w:sz="4" w:space="0" w:color="000000"/>
              <w:bottom w:val="single" w:sz="4" w:space="0" w:color="000000"/>
              <w:right w:val="single" w:sz="4" w:space="0" w:color="000000"/>
            </w:tcBorders>
          </w:tcPr>
          <w:p w14:paraId="56035166" w14:textId="77777777" w:rsidR="00EF24E8" w:rsidRPr="00C30457" w:rsidRDefault="00EF24E8" w:rsidP="00482C6C">
            <w:pPr>
              <w:pStyle w:val="Pagrindinistekstas"/>
              <w:ind w:firstLine="0"/>
              <w:rPr>
                <w:rFonts w:ascii="Arial" w:hAnsi="Arial" w:cs="Arial"/>
                <w:sz w:val="22"/>
                <w:szCs w:val="22"/>
              </w:rPr>
            </w:pPr>
            <w:r w:rsidRPr="00C30457">
              <w:rPr>
                <w:rFonts w:ascii="Arial" w:hAnsi="Arial" w:cs="Arial"/>
                <w:sz w:val="22"/>
                <w:szCs w:val="22"/>
              </w:rPr>
              <w:t>Konsultacijos, patarimai, rekomendacijos bei kita praktinė pagalba* dėl ataskaitų sudarymo pagal viešojo sektoriaus apskaitos ir finansinės atskaitomybės standartų, (toliau – VSAFAS) reikalavimus.</w:t>
            </w:r>
          </w:p>
        </w:tc>
      </w:tr>
      <w:tr w:rsidR="00EF24E8" w:rsidRPr="00C30457" w14:paraId="741EB994" w14:textId="77777777" w:rsidTr="00EF24E8">
        <w:trPr>
          <w:trHeight w:val="432"/>
        </w:trPr>
        <w:tc>
          <w:tcPr>
            <w:tcW w:w="851" w:type="dxa"/>
            <w:tcBorders>
              <w:top w:val="single" w:sz="4" w:space="0" w:color="000000"/>
              <w:left w:val="single" w:sz="4" w:space="0" w:color="000000"/>
              <w:bottom w:val="single" w:sz="4" w:space="0" w:color="000000"/>
              <w:right w:val="single" w:sz="4" w:space="0" w:color="000000"/>
            </w:tcBorders>
          </w:tcPr>
          <w:p w14:paraId="0D1A2783" w14:textId="30233F50" w:rsidR="00EF24E8" w:rsidRPr="00C30457" w:rsidRDefault="005E4410" w:rsidP="00482C6C">
            <w:pPr>
              <w:pStyle w:val="Pagrindinistekstas"/>
              <w:ind w:firstLine="0"/>
              <w:rPr>
                <w:rFonts w:ascii="Arial" w:hAnsi="Arial" w:cs="Arial"/>
                <w:sz w:val="22"/>
                <w:szCs w:val="22"/>
              </w:rPr>
            </w:pPr>
            <w:r>
              <w:rPr>
                <w:rFonts w:ascii="Arial" w:hAnsi="Arial" w:cs="Arial"/>
                <w:sz w:val="22"/>
                <w:szCs w:val="22"/>
              </w:rPr>
              <w:t>2</w:t>
            </w:r>
            <w:r w:rsidR="00EF24E8">
              <w:rPr>
                <w:rFonts w:ascii="Arial" w:hAnsi="Arial" w:cs="Arial"/>
                <w:sz w:val="22"/>
                <w:szCs w:val="22"/>
              </w:rPr>
              <w:t>.2</w:t>
            </w:r>
            <w:r w:rsidR="00EF24E8" w:rsidRPr="00C30457">
              <w:rPr>
                <w:rFonts w:ascii="Arial" w:hAnsi="Arial" w:cs="Arial"/>
                <w:sz w:val="22"/>
                <w:szCs w:val="22"/>
              </w:rPr>
              <w:t>.16.</w:t>
            </w:r>
          </w:p>
        </w:tc>
        <w:tc>
          <w:tcPr>
            <w:tcW w:w="9487" w:type="dxa"/>
            <w:tcBorders>
              <w:top w:val="single" w:sz="4" w:space="0" w:color="000000"/>
              <w:left w:val="single" w:sz="4" w:space="0" w:color="000000"/>
              <w:bottom w:val="single" w:sz="4" w:space="0" w:color="000000"/>
              <w:right w:val="single" w:sz="4" w:space="0" w:color="000000"/>
            </w:tcBorders>
          </w:tcPr>
          <w:p w14:paraId="3F6A828A" w14:textId="77777777" w:rsidR="00EF24E8" w:rsidRPr="00C30457" w:rsidRDefault="00EF24E8" w:rsidP="00482C6C">
            <w:pPr>
              <w:pStyle w:val="Pagrindinistekstas"/>
              <w:ind w:firstLine="0"/>
              <w:rPr>
                <w:rFonts w:ascii="Arial" w:hAnsi="Arial" w:cs="Arial"/>
                <w:sz w:val="22"/>
                <w:szCs w:val="22"/>
              </w:rPr>
            </w:pPr>
            <w:r w:rsidRPr="00C30457">
              <w:rPr>
                <w:rFonts w:ascii="Arial" w:hAnsi="Arial" w:cs="Arial"/>
                <w:sz w:val="22"/>
                <w:szCs w:val="22"/>
              </w:rPr>
              <w:t>Konsultacijos, patarimai, rekomendacijos bei kita praktinė pagalba* dėl privalomų apskaitos bei VSAFAS reikalavimų pasikeitimų, jų poveikio apskaitos politikai įvertinimas bei komentarų ir rekomendacijų teikimas dėl turto apskaitos, apskaitos politikos keitimo.</w:t>
            </w:r>
          </w:p>
        </w:tc>
      </w:tr>
    </w:tbl>
    <w:p w14:paraId="739E856A" w14:textId="68644861" w:rsidR="00EF24E8" w:rsidRDefault="005E701C" w:rsidP="00482C6C">
      <w:pPr>
        <w:tabs>
          <w:tab w:val="left" w:pos="426"/>
        </w:tabs>
        <w:ind w:left="142"/>
        <w:rPr>
          <w:rFonts w:ascii="Arial" w:hAnsi="Arial" w:cs="Arial"/>
          <w:sz w:val="20"/>
        </w:rPr>
      </w:pPr>
      <w:r w:rsidRPr="005E701C">
        <w:rPr>
          <w:rFonts w:ascii="Arial" w:hAnsi="Arial" w:cs="Arial"/>
          <w:sz w:val="20"/>
        </w:rPr>
        <w:t xml:space="preserve">*Praktinė pagalba (angl. best </w:t>
      </w:r>
      <w:proofErr w:type="spellStart"/>
      <w:r w:rsidRPr="005E701C">
        <w:rPr>
          <w:rFonts w:ascii="Arial" w:hAnsi="Arial" w:cs="Arial"/>
          <w:sz w:val="20"/>
        </w:rPr>
        <w:t>market</w:t>
      </w:r>
      <w:proofErr w:type="spellEnd"/>
      <w:r w:rsidRPr="005E701C">
        <w:rPr>
          <w:rFonts w:ascii="Arial" w:hAnsi="Arial" w:cs="Arial"/>
          <w:sz w:val="20"/>
        </w:rPr>
        <w:t>/</w:t>
      </w:r>
      <w:proofErr w:type="spellStart"/>
      <w:r w:rsidRPr="005E701C">
        <w:rPr>
          <w:rFonts w:ascii="Arial" w:hAnsi="Arial" w:cs="Arial"/>
          <w:sz w:val="20"/>
        </w:rPr>
        <w:t>business</w:t>
      </w:r>
      <w:proofErr w:type="spellEnd"/>
      <w:r w:rsidRPr="005E701C">
        <w:rPr>
          <w:rFonts w:ascii="Arial" w:hAnsi="Arial" w:cs="Arial"/>
          <w:sz w:val="20"/>
        </w:rPr>
        <w:t xml:space="preserve"> </w:t>
      </w:r>
      <w:proofErr w:type="spellStart"/>
      <w:r w:rsidRPr="005E701C">
        <w:rPr>
          <w:rFonts w:ascii="Arial" w:hAnsi="Arial" w:cs="Arial"/>
          <w:sz w:val="20"/>
        </w:rPr>
        <w:t>practice</w:t>
      </w:r>
      <w:proofErr w:type="spellEnd"/>
      <w:r w:rsidRPr="005E701C">
        <w:rPr>
          <w:rFonts w:ascii="Arial" w:hAnsi="Arial" w:cs="Arial"/>
          <w:sz w:val="20"/>
        </w:rPr>
        <w:t>)- tai pagalba rengiant techninę dokumentacija, prezentaciją, memorandumą, reikalavimą, raštą ar kitą panašią informaciją, remiantis komerciniu ir praktiniu patyrimu, įgūdžiais bei pavyzdžiais.</w:t>
      </w:r>
    </w:p>
    <w:p w14:paraId="66F914ED" w14:textId="77777777" w:rsidR="005E701C" w:rsidRDefault="005E701C" w:rsidP="00482C6C">
      <w:pPr>
        <w:tabs>
          <w:tab w:val="left" w:pos="426"/>
        </w:tabs>
        <w:ind w:left="142"/>
        <w:rPr>
          <w:rFonts w:ascii="Arial" w:hAnsi="Arial" w:cs="Arial"/>
          <w:sz w:val="20"/>
        </w:rPr>
      </w:pPr>
    </w:p>
    <w:p w14:paraId="08B75D84" w14:textId="6B35EADA" w:rsidR="005E701C" w:rsidRPr="005E701C" w:rsidRDefault="005E701C" w:rsidP="00CE264A">
      <w:pPr>
        <w:pStyle w:val="Sraopastraipa"/>
        <w:numPr>
          <w:ilvl w:val="1"/>
          <w:numId w:val="28"/>
        </w:numPr>
        <w:ind w:left="1134" w:firstLine="851"/>
        <w:rPr>
          <w:rFonts w:ascii="Arial" w:hAnsi="Arial" w:cs="Arial"/>
          <w:bCs/>
          <w:sz w:val="22"/>
        </w:rPr>
      </w:pPr>
      <w:r w:rsidRPr="005E701C">
        <w:rPr>
          <w:rFonts w:ascii="Arial" w:hAnsi="Arial" w:cs="Arial"/>
          <w:bCs/>
          <w:sz w:val="22"/>
        </w:rPr>
        <w:t>PIRKIMO OBJEKTO APIMTYS IR KAINA</w:t>
      </w:r>
    </w:p>
    <w:p w14:paraId="53AE7CCE" w14:textId="77777777" w:rsidR="005E701C" w:rsidRPr="005E701C" w:rsidRDefault="005E701C" w:rsidP="00482C6C">
      <w:pPr>
        <w:tabs>
          <w:tab w:val="left" w:pos="426"/>
        </w:tabs>
        <w:ind w:left="142"/>
        <w:rPr>
          <w:rFonts w:ascii="Arial" w:hAnsi="Arial" w:cs="Arial"/>
          <w:sz w:val="20"/>
        </w:rPr>
      </w:pPr>
    </w:p>
    <w:p w14:paraId="4A15D0A3" w14:textId="77777777" w:rsidR="00EF24E8" w:rsidRPr="00D470FD" w:rsidRDefault="00EF24E8" w:rsidP="00482C6C">
      <w:pPr>
        <w:tabs>
          <w:tab w:val="left" w:pos="426"/>
        </w:tabs>
        <w:ind w:left="142"/>
        <w:rPr>
          <w:rFonts w:ascii="Arial" w:hAnsi="Arial" w:cs="Arial"/>
          <w:sz w:val="22"/>
          <w:szCs w:val="22"/>
        </w:rPr>
      </w:pPr>
    </w:p>
    <w:p w14:paraId="2EDCB268" w14:textId="77777777" w:rsidR="005E701C" w:rsidRDefault="005E701C" w:rsidP="00C65617">
      <w:pPr>
        <w:pStyle w:val="Sraopastraipa"/>
        <w:numPr>
          <w:ilvl w:val="2"/>
          <w:numId w:val="33"/>
        </w:numPr>
        <w:tabs>
          <w:tab w:val="left" w:pos="1134"/>
        </w:tabs>
        <w:ind w:left="0" w:firstLine="284"/>
        <w:jc w:val="both"/>
        <w:rPr>
          <w:rFonts w:ascii="Arial" w:hAnsi="Arial" w:cs="Arial"/>
          <w:sz w:val="22"/>
        </w:rPr>
      </w:pPr>
      <w:r w:rsidRPr="005E701C">
        <w:rPr>
          <w:rFonts w:ascii="Arial" w:hAnsi="Arial" w:cs="Arial"/>
          <w:sz w:val="22"/>
        </w:rPr>
        <w:t>Paslaugų pirkimas į pirkimo objekto dalis neskaidomas.</w:t>
      </w:r>
    </w:p>
    <w:p w14:paraId="7AB4C717" w14:textId="77777777" w:rsidR="005E701C" w:rsidRDefault="005E701C" w:rsidP="00C65617">
      <w:pPr>
        <w:pStyle w:val="Sraopastraipa"/>
        <w:numPr>
          <w:ilvl w:val="2"/>
          <w:numId w:val="33"/>
        </w:numPr>
        <w:tabs>
          <w:tab w:val="left" w:pos="1134"/>
        </w:tabs>
        <w:ind w:left="0" w:firstLine="284"/>
        <w:jc w:val="both"/>
        <w:rPr>
          <w:rFonts w:ascii="Arial" w:hAnsi="Arial" w:cs="Arial"/>
          <w:sz w:val="22"/>
        </w:rPr>
      </w:pPr>
      <w:r w:rsidRPr="005E701C">
        <w:rPr>
          <w:rFonts w:ascii="Arial" w:hAnsi="Arial" w:cs="Arial"/>
          <w:sz w:val="22"/>
        </w:rPr>
        <w:t>Šiame pirkime taikoma kainodara – fiksuotas paslaugų įkainis. Paslaugų kaina apskaičiuojama Paslaugas teikiančių specialistų laiko sąnaudas, skirtas Paslaugoms teikti, dauginant iš Paslaugų teikėjo valandinio įkainio.</w:t>
      </w:r>
    </w:p>
    <w:p w14:paraId="6F90505E" w14:textId="77777777" w:rsidR="005E701C" w:rsidRDefault="005E701C" w:rsidP="00C65617">
      <w:pPr>
        <w:pStyle w:val="Sraopastraipa"/>
        <w:numPr>
          <w:ilvl w:val="2"/>
          <w:numId w:val="33"/>
        </w:numPr>
        <w:tabs>
          <w:tab w:val="left" w:pos="1134"/>
        </w:tabs>
        <w:ind w:left="0" w:firstLine="284"/>
        <w:jc w:val="both"/>
        <w:rPr>
          <w:rFonts w:ascii="Arial" w:hAnsi="Arial" w:cs="Arial"/>
          <w:sz w:val="22"/>
        </w:rPr>
      </w:pPr>
      <w:r w:rsidRPr="005E701C">
        <w:rPr>
          <w:rFonts w:ascii="Arial" w:hAnsi="Arial" w:cs="Arial"/>
          <w:sz w:val="22"/>
        </w:rPr>
        <w:t>Paslaugų teikėjas visas galimas išlaidas įskaičiuoja į Paslaugų įkainį ir (ar) kainą. Siūlomame įkainyje ir (ar) kainoje turi būti įskaičiuotos visos Paslaugų teikėjo išlaidos ir mokėtini mokesčiai, būtini tinkamam Sutarties įvykdymui</w:t>
      </w:r>
      <w:r>
        <w:rPr>
          <w:rFonts w:ascii="Arial" w:hAnsi="Arial" w:cs="Arial"/>
          <w:sz w:val="22"/>
        </w:rPr>
        <w:t>.</w:t>
      </w:r>
    </w:p>
    <w:p w14:paraId="47824F67" w14:textId="6E94422E" w:rsidR="00E61C70" w:rsidRPr="005E701C" w:rsidRDefault="005E701C" w:rsidP="00C65617">
      <w:pPr>
        <w:pStyle w:val="Sraopastraipa"/>
        <w:numPr>
          <w:ilvl w:val="2"/>
          <w:numId w:val="33"/>
        </w:numPr>
        <w:tabs>
          <w:tab w:val="left" w:pos="1134"/>
        </w:tabs>
        <w:ind w:left="0" w:firstLine="284"/>
        <w:jc w:val="both"/>
        <w:rPr>
          <w:rFonts w:ascii="Arial" w:hAnsi="Arial" w:cs="Arial"/>
          <w:sz w:val="22"/>
        </w:rPr>
      </w:pPr>
      <w:r w:rsidRPr="005E701C">
        <w:rPr>
          <w:rFonts w:ascii="Arial" w:hAnsi="Arial" w:cs="Arial"/>
          <w:sz w:val="22"/>
        </w:rPr>
        <w:t>Preliminarūs paslaugų kiekiai pateikiami žemiau</w:t>
      </w:r>
      <w:r w:rsidR="00CE264A">
        <w:rPr>
          <w:rFonts w:ascii="Arial" w:hAnsi="Arial" w:cs="Arial"/>
          <w:sz w:val="22"/>
        </w:rPr>
        <w:t xml:space="preserve"> esančioje lentelėje Nr.2</w:t>
      </w:r>
      <w:r w:rsidRPr="005E701C">
        <w:rPr>
          <w:rFonts w:ascii="Arial" w:hAnsi="Arial" w:cs="Arial"/>
          <w:sz w:val="22"/>
        </w:rPr>
        <w:t xml:space="preserve">:            </w:t>
      </w:r>
    </w:p>
    <w:p w14:paraId="11733685" w14:textId="4785E296" w:rsidR="005E701C" w:rsidRPr="00D470FD" w:rsidRDefault="00CE264A" w:rsidP="00CE264A">
      <w:pPr>
        <w:pStyle w:val="Sraopastraipa"/>
        <w:tabs>
          <w:tab w:val="left" w:pos="1134"/>
        </w:tabs>
        <w:ind w:left="1211" w:firstLine="273"/>
        <w:jc w:val="right"/>
        <w:rPr>
          <w:rFonts w:ascii="Arial" w:hAnsi="Arial" w:cs="Arial"/>
          <w:sz w:val="22"/>
        </w:rPr>
      </w:pPr>
      <w:r>
        <w:rPr>
          <w:rFonts w:ascii="Arial" w:hAnsi="Arial" w:cs="Arial"/>
          <w:sz w:val="22"/>
        </w:rPr>
        <w:t>Lentelė Nr. 2</w:t>
      </w:r>
    </w:p>
    <w:tbl>
      <w:tblPr>
        <w:tblW w:w="1033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8"/>
        <w:gridCol w:w="5010"/>
        <w:gridCol w:w="1022"/>
        <w:gridCol w:w="3538"/>
      </w:tblGrid>
      <w:tr w:rsidR="005E701C" w:rsidRPr="005E701C" w14:paraId="1775C7C4" w14:textId="77777777" w:rsidTr="005E701C">
        <w:trPr>
          <w:trHeight w:val="548"/>
        </w:trPr>
        <w:tc>
          <w:tcPr>
            <w:tcW w:w="768" w:type="dxa"/>
            <w:tcBorders>
              <w:top w:val="single" w:sz="4" w:space="0" w:color="auto"/>
              <w:left w:val="single" w:sz="4" w:space="0" w:color="auto"/>
              <w:bottom w:val="single" w:sz="4" w:space="0" w:color="auto"/>
              <w:right w:val="single" w:sz="4" w:space="0" w:color="auto"/>
            </w:tcBorders>
            <w:shd w:val="clear" w:color="auto" w:fill="F1F1F1"/>
          </w:tcPr>
          <w:p w14:paraId="3715D7F8" w14:textId="77777777" w:rsidR="005E701C" w:rsidRPr="005E701C" w:rsidRDefault="005E701C" w:rsidP="00482C6C">
            <w:pPr>
              <w:pStyle w:val="Pagrindinistekstas"/>
              <w:tabs>
                <w:tab w:val="left" w:pos="709"/>
                <w:tab w:val="left" w:pos="1134"/>
              </w:tabs>
              <w:suppressAutoHyphens/>
              <w:ind w:firstLine="0"/>
              <w:jc w:val="center"/>
              <w:rPr>
                <w:rFonts w:ascii="Arial" w:hAnsi="Arial" w:cs="Arial"/>
                <w:b/>
                <w:sz w:val="20"/>
              </w:rPr>
            </w:pPr>
            <w:r w:rsidRPr="005E701C">
              <w:rPr>
                <w:rFonts w:ascii="Arial" w:hAnsi="Arial" w:cs="Arial"/>
                <w:b/>
                <w:sz w:val="20"/>
              </w:rPr>
              <w:t>Eil. Nr.</w:t>
            </w:r>
          </w:p>
        </w:tc>
        <w:tc>
          <w:tcPr>
            <w:tcW w:w="5010" w:type="dxa"/>
            <w:tcBorders>
              <w:top w:val="single" w:sz="4" w:space="0" w:color="auto"/>
              <w:left w:val="single" w:sz="4" w:space="0" w:color="auto"/>
              <w:bottom w:val="single" w:sz="4" w:space="0" w:color="auto"/>
              <w:right w:val="single" w:sz="4" w:space="0" w:color="auto"/>
            </w:tcBorders>
            <w:shd w:val="clear" w:color="auto" w:fill="F1F1F1"/>
          </w:tcPr>
          <w:p w14:paraId="5C0B169D" w14:textId="77777777" w:rsidR="005E701C" w:rsidRPr="005E701C" w:rsidRDefault="005E701C" w:rsidP="00482C6C">
            <w:pPr>
              <w:pStyle w:val="Pagrindinistekstas"/>
              <w:tabs>
                <w:tab w:val="left" w:pos="709"/>
                <w:tab w:val="left" w:pos="1134"/>
              </w:tabs>
              <w:suppressAutoHyphens/>
              <w:ind w:firstLine="0"/>
              <w:jc w:val="center"/>
              <w:rPr>
                <w:rFonts w:ascii="Arial" w:hAnsi="Arial" w:cs="Arial"/>
                <w:b/>
                <w:sz w:val="20"/>
              </w:rPr>
            </w:pPr>
            <w:r w:rsidRPr="005E701C">
              <w:rPr>
                <w:rFonts w:ascii="Arial" w:hAnsi="Arial" w:cs="Arial"/>
                <w:b/>
                <w:sz w:val="20"/>
              </w:rPr>
              <w:t>Paslaugų pavadinimas</w:t>
            </w:r>
          </w:p>
        </w:tc>
        <w:tc>
          <w:tcPr>
            <w:tcW w:w="1022" w:type="dxa"/>
            <w:tcBorders>
              <w:top w:val="single" w:sz="4" w:space="0" w:color="auto"/>
              <w:left w:val="single" w:sz="4" w:space="0" w:color="auto"/>
              <w:bottom w:val="single" w:sz="4" w:space="0" w:color="auto"/>
              <w:right w:val="single" w:sz="4" w:space="0" w:color="auto"/>
            </w:tcBorders>
            <w:shd w:val="clear" w:color="auto" w:fill="F1F1F1"/>
          </w:tcPr>
          <w:p w14:paraId="306F76DA" w14:textId="77777777" w:rsidR="005E701C" w:rsidRPr="005E701C" w:rsidRDefault="005E701C" w:rsidP="00482C6C">
            <w:pPr>
              <w:pStyle w:val="Pagrindinistekstas"/>
              <w:tabs>
                <w:tab w:val="left" w:pos="709"/>
                <w:tab w:val="left" w:pos="1134"/>
              </w:tabs>
              <w:suppressAutoHyphens/>
              <w:ind w:firstLine="0"/>
              <w:jc w:val="center"/>
              <w:rPr>
                <w:rFonts w:ascii="Arial" w:hAnsi="Arial" w:cs="Arial"/>
                <w:b/>
                <w:sz w:val="20"/>
              </w:rPr>
            </w:pPr>
            <w:r w:rsidRPr="005E701C">
              <w:rPr>
                <w:rFonts w:ascii="Arial" w:hAnsi="Arial" w:cs="Arial"/>
                <w:b/>
                <w:sz w:val="20"/>
              </w:rPr>
              <w:t>Mato vnt.</w:t>
            </w:r>
          </w:p>
        </w:tc>
        <w:tc>
          <w:tcPr>
            <w:tcW w:w="3538" w:type="dxa"/>
            <w:tcBorders>
              <w:top w:val="single" w:sz="4" w:space="0" w:color="auto"/>
              <w:left w:val="single" w:sz="4" w:space="0" w:color="auto"/>
              <w:bottom w:val="single" w:sz="4" w:space="0" w:color="auto"/>
              <w:right w:val="single" w:sz="4" w:space="0" w:color="auto"/>
            </w:tcBorders>
            <w:shd w:val="clear" w:color="auto" w:fill="F1F1F1"/>
          </w:tcPr>
          <w:p w14:paraId="1B575226" w14:textId="4D24DD8E" w:rsidR="005E701C" w:rsidRDefault="005E701C" w:rsidP="00482C6C">
            <w:pPr>
              <w:pStyle w:val="Pagrindinistekstas"/>
              <w:tabs>
                <w:tab w:val="left" w:pos="709"/>
                <w:tab w:val="left" w:pos="1134"/>
              </w:tabs>
              <w:suppressAutoHyphens/>
              <w:ind w:firstLine="0"/>
              <w:jc w:val="center"/>
              <w:rPr>
                <w:rFonts w:ascii="Arial" w:hAnsi="Arial" w:cs="Arial"/>
                <w:b/>
                <w:sz w:val="20"/>
              </w:rPr>
            </w:pPr>
            <w:r w:rsidRPr="005E701C">
              <w:rPr>
                <w:rFonts w:ascii="Arial" w:hAnsi="Arial" w:cs="Arial"/>
                <w:b/>
                <w:sz w:val="20"/>
              </w:rPr>
              <w:t>Preliminarus</w:t>
            </w:r>
            <w:r w:rsidRPr="005E701C">
              <w:rPr>
                <w:rFonts w:ascii="Arial" w:hAnsi="Arial" w:cs="Arial"/>
                <w:b/>
                <w:sz w:val="20"/>
              </w:rPr>
              <w:tab/>
              <w:t>kiekis</w:t>
            </w:r>
            <w:r w:rsidRPr="005E701C">
              <w:rPr>
                <w:rFonts w:ascii="Arial" w:hAnsi="Arial" w:cs="Arial"/>
                <w:b/>
                <w:sz w:val="20"/>
                <w:vertAlign w:val="superscript"/>
              </w:rPr>
              <w:t>**</w:t>
            </w:r>
            <w:r>
              <w:rPr>
                <w:rFonts w:ascii="Arial" w:hAnsi="Arial" w:cs="Arial"/>
                <w:b/>
                <w:sz w:val="20"/>
                <w:vertAlign w:val="superscript"/>
              </w:rPr>
              <w:t xml:space="preserve"> </w:t>
            </w:r>
            <w:r w:rsidRPr="005E701C">
              <w:rPr>
                <w:rFonts w:ascii="Arial" w:hAnsi="Arial" w:cs="Arial"/>
                <w:b/>
                <w:sz w:val="20"/>
              </w:rPr>
              <w:t>Sutarties galiojimo laikotarpiu</w:t>
            </w:r>
          </w:p>
          <w:p w14:paraId="3F2F5FAA" w14:textId="251D092C" w:rsidR="005E701C" w:rsidRPr="005E701C" w:rsidRDefault="005E701C" w:rsidP="00482C6C">
            <w:pPr>
              <w:pStyle w:val="Pagrindinistekstas"/>
              <w:tabs>
                <w:tab w:val="left" w:pos="709"/>
                <w:tab w:val="left" w:pos="1134"/>
              </w:tabs>
              <w:suppressAutoHyphens/>
              <w:ind w:firstLine="0"/>
              <w:jc w:val="center"/>
              <w:rPr>
                <w:rFonts w:ascii="Arial" w:hAnsi="Arial" w:cs="Arial"/>
                <w:b/>
                <w:sz w:val="20"/>
              </w:rPr>
            </w:pPr>
          </w:p>
        </w:tc>
      </w:tr>
      <w:tr w:rsidR="005E701C" w:rsidRPr="005E701C" w14:paraId="54F23D2C" w14:textId="77777777" w:rsidTr="005E701C">
        <w:trPr>
          <w:trHeight w:val="333"/>
        </w:trPr>
        <w:tc>
          <w:tcPr>
            <w:tcW w:w="768" w:type="dxa"/>
            <w:tcBorders>
              <w:top w:val="single" w:sz="4" w:space="0" w:color="auto"/>
              <w:left w:val="single" w:sz="4" w:space="0" w:color="auto"/>
              <w:bottom w:val="single" w:sz="4" w:space="0" w:color="auto"/>
              <w:right w:val="single" w:sz="4" w:space="0" w:color="auto"/>
            </w:tcBorders>
          </w:tcPr>
          <w:p w14:paraId="1C7D56DD" w14:textId="77777777" w:rsidR="005E701C" w:rsidRPr="005E701C" w:rsidRDefault="005E701C" w:rsidP="00482C6C">
            <w:pPr>
              <w:pStyle w:val="Pagrindinistekstas"/>
              <w:tabs>
                <w:tab w:val="left" w:pos="709"/>
                <w:tab w:val="left" w:pos="1134"/>
              </w:tabs>
              <w:suppressAutoHyphens/>
              <w:ind w:firstLine="0"/>
              <w:rPr>
                <w:rFonts w:ascii="Arial" w:hAnsi="Arial" w:cs="Arial"/>
                <w:sz w:val="22"/>
                <w:szCs w:val="22"/>
              </w:rPr>
            </w:pPr>
            <w:r w:rsidRPr="005E701C">
              <w:rPr>
                <w:rFonts w:ascii="Arial" w:hAnsi="Arial" w:cs="Arial"/>
                <w:sz w:val="22"/>
                <w:szCs w:val="22"/>
              </w:rPr>
              <w:t>1.</w:t>
            </w:r>
          </w:p>
        </w:tc>
        <w:tc>
          <w:tcPr>
            <w:tcW w:w="5010" w:type="dxa"/>
            <w:tcBorders>
              <w:top w:val="single" w:sz="4" w:space="0" w:color="auto"/>
              <w:left w:val="single" w:sz="4" w:space="0" w:color="auto"/>
              <w:bottom w:val="single" w:sz="4" w:space="0" w:color="auto"/>
              <w:right w:val="single" w:sz="4" w:space="0" w:color="auto"/>
            </w:tcBorders>
          </w:tcPr>
          <w:p w14:paraId="0F7A19A8" w14:textId="77777777" w:rsidR="005E701C" w:rsidRPr="005E701C" w:rsidRDefault="005E701C" w:rsidP="00482C6C">
            <w:pPr>
              <w:pStyle w:val="Pagrindinistekstas"/>
              <w:tabs>
                <w:tab w:val="left" w:pos="709"/>
                <w:tab w:val="left" w:pos="1134"/>
              </w:tabs>
              <w:suppressAutoHyphens/>
              <w:ind w:firstLine="0"/>
              <w:jc w:val="left"/>
              <w:rPr>
                <w:rFonts w:ascii="Arial" w:hAnsi="Arial" w:cs="Arial"/>
                <w:sz w:val="22"/>
                <w:szCs w:val="22"/>
              </w:rPr>
            </w:pPr>
            <w:r w:rsidRPr="005E701C">
              <w:rPr>
                <w:rFonts w:ascii="Arial" w:hAnsi="Arial" w:cs="Arial"/>
                <w:sz w:val="22"/>
                <w:szCs w:val="22"/>
              </w:rPr>
              <w:t>Finansinės apskaitos ir mokesčių konsultacijos</w:t>
            </w:r>
          </w:p>
        </w:tc>
        <w:tc>
          <w:tcPr>
            <w:tcW w:w="1022" w:type="dxa"/>
            <w:tcBorders>
              <w:top w:val="single" w:sz="4" w:space="0" w:color="auto"/>
              <w:left w:val="single" w:sz="4" w:space="0" w:color="auto"/>
              <w:bottom w:val="single" w:sz="4" w:space="0" w:color="auto"/>
              <w:right w:val="single" w:sz="4" w:space="0" w:color="auto"/>
            </w:tcBorders>
          </w:tcPr>
          <w:p w14:paraId="5A36EC70" w14:textId="77777777" w:rsidR="005E701C" w:rsidRPr="005E701C" w:rsidRDefault="005E701C" w:rsidP="00482C6C">
            <w:pPr>
              <w:pStyle w:val="Pagrindinistekstas"/>
              <w:tabs>
                <w:tab w:val="left" w:pos="709"/>
                <w:tab w:val="left" w:pos="1134"/>
              </w:tabs>
              <w:suppressAutoHyphens/>
              <w:ind w:firstLine="0"/>
              <w:jc w:val="center"/>
              <w:rPr>
                <w:rFonts w:ascii="Arial" w:hAnsi="Arial" w:cs="Arial"/>
                <w:sz w:val="22"/>
                <w:szCs w:val="22"/>
              </w:rPr>
            </w:pPr>
            <w:r w:rsidRPr="005E701C">
              <w:rPr>
                <w:rFonts w:ascii="Arial" w:hAnsi="Arial" w:cs="Arial"/>
                <w:sz w:val="22"/>
                <w:szCs w:val="22"/>
              </w:rPr>
              <w:t>Val.</w:t>
            </w:r>
          </w:p>
        </w:tc>
        <w:tc>
          <w:tcPr>
            <w:tcW w:w="3538" w:type="dxa"/>
            <w:tcBorders>
              <w:top w:val="single" w:sz="4" w:space="0" w:color="auto"/>
              <w:left w:val="single" w:sz="4" w:space="0" w:color="auto"/>
              <w:bottom w:val="single" w:sz="4" w:space="0" w:color="auto"/>
              <w:right w:val="single" w:sz="4" w:space="0" w:color="auto"/>
            </w:tcBorders>
          </w:tcPr>
          <w:p w14:paraId="08197D8D" w14:textId="42463F69" w:rsidR="005E701C" w:rsidRPr="005E701C" w:rsidRDefault="005E701C" w:rsidP="00482C6C">
            <w:pPr>
              <w:pStyle w:val="Pagrindinistekstas"/>
              <w:tabs>
                <w:tab w:val="left" w:pos="709"/>
                <w:tab w:val="left" w:pos="1134"/>
              </w:tabs>
              <w:suppressAutoHyphens/>
              <w:ind w:firstLine="0"/>
              <w:jc w:val="center"/>
              <w:rPr>
                <w:rFonts w:ascii="Arial" w:hAnsi="Arial" w:cs="Arial"/>
                <w:sz w:val="22"/>
                <w:szCs w:val="22"/>
              </w:rPr>
            </w:pPr>
            <w:r w:rsidRPr="005E701C">
              <w:rPr>
                <w:rFonts w:ascii="Arial" w:hAnsi="Arial" w:cs="Arial"/>
                <w:sz w:val="22"/>
                <w:szCs w:val="22"/>
              </w:rPr>
              <w:t>1</w:t>
            </w:r>
            <w:r w:rsidR="00CB57E5">
              <w:rPr>
                <w:rFonts w:ascii="Arial" w:hAnsi="Arial" w:cs="Arial"/>
                <w:sz w:val="22"/>
                <w:szCs w:val="22"/>
              </w:rPr>
              <w:t>5</w:t>
            </w:r>
            <w:r w:rsidRPr="005E701C">
              <w:rPr>
                <w:rFonts w:ascii="Arial" w:hAnsi="Arial" w:cs="Arial"/>
                <w:sz w:val="22"/>
                <w:szCs w:val="22"/>
              </w:rPr>
              <w:t>00</w:t>
            </w:r>
          </w:p>
        </w:tc>
      </w:tr>
    </w:tbl>
    <w:p w14:paraId="2944E18D" w14:textId="77777777" w:rsidR="00E61C70" w:rsidRDefault="00E61C70" w:rsidP="00482C6C">
      <w:pPr>
        <w:pStyle w:val="Pagrindinistekstas"/>
        <w:tabs>
          <w:tab w:val="left" w:pos="709"/>
          <w:tab w:val="left" w:pos="1134"/>
        </w:tabs>
        <w:suppressAutoHyphens/>
        <w:ind w:firstLine="0"/>
        <w:rPr>
          <w:rFonts w:ascii="Arial" w:hAnsi="Arial" w:cs="Arial"/>
          <w:sz w:val="22"/>
          <w:szCs w:val="22"/>
        </w:rPr>
      </w:pPr>
    </w:p>
    <w:p w14:paraId="7338C01B" w14:textId="77777777" w:rsidR="005E701C" w:rsidRDefault="005E701C" w:rsidP="00482C6C">
      <w:pPr>
        <w:pStyle w:val="Pagrindinistekstas"/>
        <w:tabs>
          <w:tab w:val="left" w:pos="709"/>
          <w:tab w:val="left" w:pos="1134"/>
        </w:tabs>
        <w:suppressAutoHyphens/>
        <w:ind w:firstLine="0"/>
        <w:rPr>
          <w:rFonts w:ascii="Arial" w:hAnsi="Arial" w:cs="Arial"/>
          <w:sz w:val="22"/>
          <w:szCs w:val="22"/>
        </w:rPr>
      </w:pPr>
    </w:p>
    <w:p w14:paraId="156C5FCE" w14:textId="7757AD41" w:rsidR="005E701C" w:rsidRDefault="005E2625" w:rsidP="00CE264A">
      <w:pPr>
        <w:pStyle w:val="Pagrindinistekstas"/>
        <w:numPr>
          <w:ilvl w:val="1"/>
          <w:numId w:val="28"/>
        </w:numPr>
        <w:tabs>
          <w:tab w:val="left" w:pos="709"/>
          <w:tab w:val="left" w:pos="1134"/>
        </w:tabs>
        <w:suppressAutoHyphens/>
        <w:ind w:left="1134" w:firstLine="851"/>
        <w:rPr>
          <w:rFonts w:ascii="Arial" w:hAnsi="Arial" w:cs="Arial"/>
          <w:sz w:val="22"/>
          <w:szCs w:val="22"/>
        </w:rPr>
      </w:pPr>
      <w:r w:rsidRPr="005E2625">
        <w:rPr>
          <w:rFonts w:ascii="Arial" w:hAnsi="Arial" w:cs="Arial"/>
          <w:sz w:val="22"/>
          <w:szCs w:val="22"/>
        </w:rPr>
        <w:t>REIKALAVIMAI PIRKIMO OBJEKTUI</w:t>
      </w:r>
    </w:p>
    <w:p w14:paraId="289B7B2C" w14:textId="77777777" w:rsidR="005E701C" w:rsidRDefault="005E701C" w:rsidP="00482C6C">
      <w:pPr>
        <w:pStyle w:val="Pagrindinistekstas"/>
        <w:tabs>
          <w:tab w:val="left" w:pos="709"/>
          <w:tab w:val="left" w:pos="1134"/>
        </w:tabs>
        <w:suppressAutoHyphens/>
        <w:ind w:firstLine="0"/>
        <w:rPr>
          <w:rFonts w:ascii="Arial" w:hAnsi="Arial" w:cs="Arial"/>
          <w:sz w:val="22"/>
          <w:szCs w:val="22"/>
        </w:rPr>
      </w:pPr>
    </w:p>
    <w:p w14:paraId="2C22623B" w14:textId="77777777" w:rsidR="005E2625" w:rsidRDefault="005E2625" w:rsidP="00C65617">
      <w:pPr>
        <w:pStyle w:val="Pagrindinistekstas"/>
        <w:numPr>
          <w:ilvl w:val="2"/>
          <w:numId w:val="28"/>
        </w:numPr>
        <w:tabs>
          <w:tab w:val="left" w:pos="567"/>
          <w:tab w:val="left" w:pos="1277"/>
        </w:tabs>
        <w:suppressAutoHyphens/>
        <w:ind w:left="0" w:firstLine="284"/>
        <w:rPr>
          <w:rFonts w:ascii="Arial" w:hAnsi="Arial" w:cs="Arial"/>
          <w:sz w:val="22"/>
          <w:szCs w:val="22"/>
        </w:rPr>
      </w:pPr>
      <w:r w:rsidRPr="005E2625">
        <w:rPr>
          <w:rFonts w:ascii="Arial" w:hAnsi="Arial" w:cs="Arial"/>
          <w:sz w:val="22"/>
          <w:szCs w:val="22"/>
        </w:rPr>
        <w:t>Paslaugos bus perkamos pagal faktinį poreikį. Konkrečios paslaugos užsakomos atskirais užsakymais, kurie bus pateikiami raštu, įskaitant elektorinio ryšio priemones, ir/arba žodžiu (užsakymą patvirtinant per 3 (tris) kalendorines dienas raštu, įskaitant elektroninio ryšio priemones).</w:t>
      </w:r>
    </w:p>
    <w:p w14:paraId="7CF79E9C" w14:textId="77777777" w:rsidR="005E2625" w:rsidRDefault="005E2625" w:rsidP="00C65617">
      <w:pPr>
        <w:pStyle w:val="Pagrindinistekstas"/>
        <w:numPr>
          <w:ilvl w:val="2"/>
          <w:numId w:val="28"/>
        </w:numPr>
        <w:tabs>
          <w:tab w:val="left" w:pos="567"/>
          <w:tab w:val="left" w:pos="1277"/>
        </w:tabs>
        <w:suppressAutoHyphens/>
        <w:ind w:left="0" w:firstLine="284"/>
        <w:rPr>
          <w:rFonts w:ascii="Arial" w:hAnsi="Arial" w:cs="Arial"/>
          <w:sz w:val="22"/>
          <w:szCs w:val="22"/>
        </w:rPr>
      </w:pPr>
      <w:r w:rsidRPr="005E2625">
        <w:rPr>
          <w:rFonts w:ascii="Arial" w:hAnsi="Arial" w:cs="Arial"/>
          <w:sz w:val="22"/>
          <w:szCs w:val="22"/>
        </w:rPr>
        <w:lastRenderedPageBreak/>
        <w:t>Paslaugos pagal kiekvieną Užsakymą turės būti suteiktos suderintais terminais arba, jei teikiama trumpa konsultacija žodžiu, ne vėliau kaip per 1 darbo dieną nuo Užsakymo pateikimo Paslaugų teikėjui dienos.</w:t>
      </w:r>
    </w:p>
    <w:p w14:paraId="18DD68EF" w14:textId="77777777" w:rsidR="005E2625" w:rsidRDefault="005E2625" w:rsidP="00C65617">
      <w:pPr>
        <w:pStyle w:val="Pagrindinistekstas"/>
        <w:numPr>
          <w:ilvl w:val="2"/>
          <w:numId w:val="28"/>
        </w:numPr>
        <w:tabs>
          <w:tab w:val="left" w:pos="567"/>
          <w:tab w:val="left" w:pos="1277"/>
        </w:tabs>
        <w:suppressAutoHyphens/>
        <w:ind w:left="0" w:firstLine="284"/>
        <w:rPr>
          <w:rFonts w:ascii="Arial" w:hAnsi="Arial" w:cs="Arial"/>
          <w:sz w:val="22"/>
          <w:szCs w:val="22"/>
        </w:rPr>
      </w:pPr>
      <w:r w:rsidRPr="005E2625">
        <w:rPr>
          <w:rFonts w:ascii="Arial" w:hAnsi="Arial" w:cs="Arial"/>
          <w:sz w:val="22"/>
          <w:szCs w:val="22"/>
        </w:rPr>
        <w:t>Konsultacijos/atsakymo į pateiktus klausimus turinys turi būti aiškus, konkretus ir praktiškai pritaikomas, pateikiamos išvados ir/ar rekomendacijos, neperrašinėjamos teisės aktų nuostatos.</w:t>
      </w:r>
    </w:p>
    <w:p w14:paraId="75929552" w14:textId="77777777" w:rsidR="005E2625" w:rsidRDefault="005E2625" w:rsidP="00C65617">
      <w:pPr>
        <w:pStyle w:val="Pagrindinistekstas"/>
        <w:numPr>
          <w:ilvl w:val="2"/>
          <w:numId w:val="28"/>
        </w:numPr>
        <w:tabs>
          <w:tab w:val="left" w:pos="567"/>
          <w:tab w:val="left" w:pos="1277"/>
        </w:tabs>
        <w:suppressAutoHyphens/>
        <w:ind w:left="0" w:firstLine="284"/>
        <w:rPr>
          <w:rFonts w:ascii="Arial" w:hAnsi="Arial" w:cs="Arial"/>
          <w:sz w:val="22"/>
          <w:szCs w:val="22"/>
        </w:rPr>
      </w:pPr>
      <w:r w:rsidRPr="005E2625">
        <w:rPr>
          <w:rFonts w:ascii="Arial" w:hAnsi="Arial" w:cs="Arial"/>
          <w:sz w:val="22"/>
          <w:szCs w:val="22"/>
        </w:rPr>
        <w:t>Paslaugų teikėjas įsipareigoja Paslaugas teikti laiku ir kokybiškai, pagal poreikį komunikuoti su Bendrove, įspėti apie bet kokias rizikas, susijusias su Paslaugomis.</w:t>
      </w:r>
    </w:p>
    <w:p w14:paraId="05C8F6F1" w14:textId="7E900166" w:rsidR="005E2625" w:rsidRDefault="005E2625" w:rsidP="00C65617">
      <w:pPr>
        <w:pStyle w:val="Pagrindinistekstas"/>
        <w:numPr>
          <w:ilvl w:val="2"/>
          <w:numId w:val="28"/>
        </w:numPr>
        <w:tabs>
          <w:tab w:val="left" w:pos="567"/>
          <w:tab w:val="left" w:pos="1277"/>
        </w:tabs>
        <w:suppressAutoHyphens/>
        <w:ind w:left="0" w:firstLine="284"/>
        <w:rPr>
          <w:rFonts w:ascii="Arial" w:hAnsi="Arial" w:cs="Arial"/>
          <w:sz w:val="22"/>
          <w:szCs w:val="22"/>
        </w:rPr>
      </w:pPr>
      <w:r w:rsidRPr="005E2625">
        <w:rPr>
          <w:rFonts w:ascii="Arial" w:hAnsi="Arial" w:cs="Arial"/>
          <w:sz w:val="22"/>
          <w:szCs w:val="22"/>
        </w:rPr>
        <w:t>Bendrovė turi teisę kreiptis į Paslaugų teikėją dėl Paslaugų ir (ar) Paslaugų rezultato trūkumų pašalinimo ne vėliau kaip per 5 (penkias) darbo dienas nuo suteiktų Paslaugų trūkumų užfiksavimo dienos.</w:t>
      </w:r>
    </w:p>
    <w:p w14:paraId="004017F4" w14:textId="77777777" w:rsidR="005E2625" w:rsidRPr="005E2625" w:rsidRDefault="005E2625" w:rsidP="00C65617">
      <w:pPr>
        <w:pStyle w:val="Pagrindinistekstas"/>
        <w:tabs>
          <w:tab w:val="left" w:pos="567"/>
          <w:tab w:val="left" w:pos="1277"/>
        </w:tabs>
        <w:suppressAutoHyphens/>
        <w:ind w:left="567" w:firstLine="284"/>
        <w:rPr>
          <w:rFonts w:ascii="Arial" w:hAnsi="Arial" w:cs="Arial"/>
          <w:sz w:val="22"/>
          <w:szCs w:val="22"/>
        </w:rPr>
      </w:pPr>
    </w:p>
    <w:p w14:paraId="09B62BCF" w14:textId="43E0A1DD" w:rsidR="005E2625" w:rsidRPr="005E2625" w:rsidRDefault="005E2625" w:rsidP="00CE264A">
      <w:pPr>
        <w:pStyle w:val="Pagrindinistekstas"/>
        <w:numPr>
          <w:ilvl w:val="1"/>
          <w:numId w:val="28"/>
        </w:numPr>
        <w:tabs>
          <w:tab w:val="left" w:pos="709"/>
          <w:tab w:val="left" w:pos="1134"/>
        </w:tabs>
        <w:suppressAutoHyphens/>
        <w:ind w:left="1134" w:firstLine="851"/>
        <w:rPr>
          <w:rFonts w:ascii="Arial" w:hAnsi="Arial" w:cs="Arial"/>
          <w:sz w:val="22"/>
          <w:szCs w:val="22"/>
        </w:rPr>
      </w:pPr>
      <w:r w:rsidRPr="005E2625">
        <w:rPr>
          <w:rFonts w:ascii="Arial" w:hAnsi="Arial" w:cs="Arial"/>
          <w:sz w:val="22"/>
          <w:szCs w:val="22"/>
        </w:rPr>
        <w:t>PASLAUGŲ VYKDYMO TVARKA IR TERMINAI</w:t>
      </w:r>
    </w:p>
    <w:p w14:paraId="2CBB56C7" w14:textId="77777777" w:rsidR="005E2625" w:rsidRPr="005E2625" w:rsidRDefault="005E2625" w:rsidP="00482C6C">
      <w:pPr>
        <w:pStyle w:val="Pagrindinistekstas"/>
        <w:tabs>
          <w:tab w:val="left" w:pos="709"/>
          <w:tab w:val="left" w:pos="1134"/>
        </w:tabs>
        <w:suppressAutoHyphens/>
        <w:ind w:firstLine="0"/>
        <w:rPr>
          <w:rFonts w:ascii="Arial" w:hAnsi="Arial" w:cs="Arial"/>
          <w:sz w:val="22"/>
          <w:szCs w:val="22"/>
        </w:rPr>
      </w:pPr>
    </w:p>
    <w:p w14:paraId="29FCDB13" w14:textId="1BAE6265" w:rsidR="005E2625" w:rsidRPr="005E2625" w:rsidRDefault="005E2625" w:rsidP="00C65617">
      <w:pPr>
        <w:pStyle w:val="Pagrindinistekstas"/>
        <w:numPr>
          <w:ilvl w:val="2"/>
          <w:numId w:val="28"/>
        </w:numPr>
        <w:tabs>
          <w:tab w:val="left" w:pos="709"/>
          <w:tab w:val="left" w:pos="1134"/>
        </w:tabs>
        <w:suppressAutoHyphens/>
        <w:ind w:left="0" w:firstLine="284"/>
        <w:rPr>
          <w:rFonts w:ascii="Arial" w:hAnsi="Arial" w:cs="Arial"/>
          <w:sz w:val="22"/>
          <w:szCs w:val="22"/>
        </w:rPr>
      </w:pPr>
      <w:r w:rsidRPr="005E2625">
        <w:rPr>
          <w:rFonts w:ascii="Arial" w:hAnsi="Arial" w:cs="Arial"/>
          <w:sz w:val="22"/>
          <w:szCs w:val="22"/>
        </w:rPr>
        <w:t>Paslaugos bus teikiamos pagal atskirus Bendrovės pateiktus Užsakymus Sutarties galiojimo metu.</w:t>
      </w:r>
    </w:p>
    <w:p w14:paraId="646D2604" w14:textId="0C017EA2" w:rsidR="005E2625" w:rsidRPr="005E2625" w:rsidRDefault="005E2625" w:rsidP="00C65617">
      <w:pPr>
        <w:pStyle w:val="Pagrindinistekstas"/>
        <w:numPr>
          <w:ilvl w:val="2"/>
          <w:numId w:val="28"/>
        </w:numPr>
        <w:tabs>
          <w:tab w:val="left" w:pos="709"/>
          <w:tab w:val="left" w:pos="1134"/>
        </w:tabs>
        <w:suppressAutoHyphens/>
        <w:ind w:left="0" w:firstLine="284"/>
        <w:rPr>
          <w:rFonts w:ascii="Arial" w:hAnsi="Arial" w:cs="Arial"/>
          <w:sz w:val="22"/>
          <w:szCs w:val="22"/>
        </w:rPr>
      </w:pPr>
      <w:r w:rsidRPr="005E2625">
        <w:rPr>
          <w:rFonts w:ascii="Arial" w:hAnsi="Arial" w:cs="Arial"/>
          <w:sz w:val="22"/>
          <w:szCs w:val="22"/>
        </w:rPr>
        <w:t>Pagal Bendrovės pateiktą situaciją Paslaugų teikėjas turi įvertinti ir susiderinti konsultacijai reikalingų valandų skaičių.</w:t>
      </w:r>
    </w:p>
    <w:p w14:paraId="4A58578C" w14:textId="3063BA56" w:rsidR="005E2625" w:rsidRPr="005E2625" w:rsidRDefault="005E2625" w:rsidP="00C65617">
      <w:pPr>
        <w:pStyle w:val="Pagrindinistekstas"/>
        <w:numPr>
          <w:ilvl w:val="2"/>
          <w:numId w:val="28"/>
        </w:numPr>
        <w:tabs>
          <w:tab w:val="left" w:pos="709"/>
          <w:tab w:val="left" w:pos="1134"/>
        </w:tabs>
        <w:suppressAutoHyphens/>
        <w:ind w:left="0" w:firstLine="284"/>
        <w:rPr>
          <w:rFonts w:ascii="Arial" w:hAnsi="Arial" w:cs="Arial"/>
          <w:sz w:val="22"/>
          <w:szCs w:val="22"/>
        </w:rPr>
      </w:pPr>
      <w:r w:rsidRPr="005E2625">
        <w:rPr>
          <w:rFonts w:ascii="Arial" w:hAnsi="Arial" w:cs="Arial"/>
          <w:sz w:val="22"/>
          <w:szCs w:val="22"/>
        </w:rPr>
        <w:t>Paslaugų rezultatas turi būti suderintas (pristatytas žodžiu, aptartas, atsakyta į klausimus, jei būtų) su Bendrove per 5 darbo dienas nuo jo pateikimo.</w:t>
      </w:r>
    </w:p>
    <w:p w14:paraId="3A236582" w14:textId="7CF03288" w:rsidR="005E2625" w:rsidRPr="005E2625" w:rsidRDefault="005E2625" w:rsidP="00C65617">
      <w:pPr>
        <w:pStyle w:val="Pagrindinistekstas"/>
        <w:numPr>
          <w:ilvl w:val="2"/>
          <w:numId w:val="28"/>
        </w:numPr>
        <w:tabs>
          <w:tab w:val="left" w:pos="709"/>
          <w:tab w:val="left" w:pos="1134"/>
        </w:tabs>
        <w:suppressAutoHyphens/>
        <w:ind w:left="0" w:firstLine="284"/>
        <w:rPr>
          <w:rFonts w:ascii="Arial" w:hAnsi="Arial" w:cs="Arial"/>
          <w:sz w:val="22"/>
          <w:szCs w:val="22"/>
        </w:rPr>
      </w:pPr>
      <w:r w:rsidRPr="005E2625">
        <w:rPr>
          <w:rFonts w:ascii="Arial" w:hAnsi="Arial" w:cs="Arial"/>
          <w:sz w:val="22"/>
          <w:szCs w:val="22"/>
        </w:rPr>
        <w:t>Įvykdęs užsakymą ir tinkamai suteikęs Paslaugas, Paslaugų teikėjas pateikia tvirtinimui suteiktų Paslaugų ataskaitą. Ši  Paslaugų ataskaita, patvirtinta Bendrovės, yra pagrindas sąskaitai už suteiktas Paslaugas išrašyti ir apmokėti.</w:t>
      </w:r>
    </w:p>
    <w:p w14:paraId="7AFA0949" w14:textId="25CF7B93" w:rsidR="005E2625" w:rsidRPr="005E2625" w:rsidRDefault="005E2625" w:rsidP="00C65617">
      <w:pPr>
        <w:pStyle w:val="Pagrindinistekstas"/>
        <w:numPr>
          <w:ilvl w:val="2"/>
          <w:numId w:val="28"/>
        </w:numPr>
        <w:tabs>
          <w:tab w:val="left" w:pos="709"/>
          <w:tab w:val="left" w:pos="1134"/>
        </w:tabs>
        <w:suppressAutoHyphens/>
        <w:ind w:left="0" w:firstLine="284"/>
        <w:rPr>
          <w:rFonts w:ascii="Arial" w:hAnsi="Arial" w:cs="Arial"/>
          <w:sz w:val="22"/>
          <w:szCs w:val="22"/>
        </w:rPr>
      </w:pPr>
      <w:r w:rsidRPr="005E2625">
        <w:rPr>
          <w:rFonts w:ascii="Arial" w:hAnsi="Arial" w:cs="Arial"/>
          <w:sz w:val="22"/>
          <w:szCs w:val="22"/>
        </w:rPr>
        <w:t>Sąskaitą už faktiškai suteiktas Paslaugas Paslaugų teikėjas pateikia Bendrovei per 5 (penkias) darbo dienas.</w:t>
      </w:r>
    </w:p>
    <w:p w14:paraId="65432649" w14:textId="23C48D19" w:rsidR="005E2625" w:rsidRPr="005E2625" w:rsidRDefault="005E2625" w:rsidP="00C65617">
      <w:pPr>
        <w:pStyle w:val="Pagrindinistekstas"/>
        <w:numPr>
          <w:ilvl w:val="2"/>
          <w:numId w:val="28"/>
        </w:numPr>
        <w:tabs>
          <w:tab w:val="left" w:pos="709"/>
          <w:tab w:val="left" w:pos="1134"/>
        </w:tabs>
        <w:suppressAutoHyphens/>
        <w:ind w:left="0" w:firstLine="284"/>
        <w:rPr>
          <w:rFonts w:ascii="Arial" w:hAnsi="Arial" w:cs="Arial"/>
          <w:sz w:val="22"/>
          <w:szCs w:val="22"/>
        </w:rPr>
      </w:pPr>
      <w:r w:rsidRPr="005E2625">
        <w:rPr>
          <w:rFonts w:ascii="Arial" w:hAnsi="Arial" w:cs="Arial"/>
          <w:sz w:val="22"/>
          <w:szCs w:val="22"/>
        </w:rPr>
        <w:t>Paslaugos teikiamos konsultuojant žodžiu, raštu, nuotoliniu būdu, el. ryšio priemonėmis.</w:t>
      </w:r>
    </w:p>
    <w:p w14:paraId="5C20A698" w14:textId="4665B1A0" w:rsidR="005E2625" w:rsidRPr="005E2625" w:rsidRDefault="005E2625" w:rsidP="00C65617">
      <w:pPr>
        <w:pStyle w:val="Pagrindinistekstas"/>
        <w:numPr>
          <w:ilvl w:val="2"/>
          <w:numId w:val="28"/>
        </w:numPr>
        <w:tabs>
          <w:tab w:val="left" w:pos="709"/>
          <w:tab w:val="left" w:pos="1134"/>
        </w:tabs>
        <w:suppressAutoHyphens/>
        <w:ind w:left="0" w:firstLine="284"/>
        <w:rPr>
          <w:rFonts w:ascii="Arial" w:hAnsi="Arial" w:cs="Arial"/>
          <w:sz w:val="22"/>
          <w:szCs w:val="22"/>
        </w:rPr>
      </w:pPr>
      <w:r w:rsidRPr="005E2625">
        <w:rPr>
          <w:rFonts w:ascii="Arial" w:hAnsi="Arial" w:cs="Arial"/>
          <w:sz w:val="22"/>
          <w:szCs w:val="22"/>
        </w:rPr>
        <w:t>Paslaugos teikiamos 36 (trisdešimt šešis mėnesius) arba iki pasieks maksimalią Sutarties kainą. Paslaugų teikimo pradžia skaičiuojama nuo Sutarties įsigaliojimo dienos.</w:t>
      </w:r>
    </w:p>
    <w:p w14:paraId="20EA88CC" w14:textId="77777777" w:rsidR="005E2625" w:rsidRDefault="005E2625" w:rsidP="00C65617">
      <w:pPr>
        <w:pStyle w:val="Pagrindinistekstas"/>
        <w:tabs>
          <w:tab w:val="left" w:pos="709"/>
          <w:tab w:val="left" w:pos="1134"/>
        </w:tabs>
        <w:suppressAutoHyphens/>
        <w:ind w:firstLine="284"/>
        <w:rPr>
          <w:rFonts w:ascii="Arial" w:hAnsi="Arial" w:cs="Arial"/>
          <w:sz w:val="22"/>
          <w:szCs w:val="22"/>
        </w:rPr>
      </w:pPr>
    </w:p>
    <w:p w14:paraId="0CCEB056" w14:textId="57F67BF1" w:rsidR="005E2625" w:rsidRPr="005E2625" w:rsidRDefault="005E2625" w:rsidP="00CE264A">
      <w:pPr>
        <w:pStyle w:val="Pagrindinistekstas"/>
        <w:numPr>
          <w:ilvl w:val="1"/>
          <w:numId w:val="28"/>
        </w:numPr>
        <w:tabs>
          <w:tab w:val="left" w:pos="709"/>
          <w:tab w:val="left" w:pos="1134"/>
        </w:tabs>
        <w:suppressAutoHyphens/>
        <w:ind w:left="1134" w:firstLine="851"/>
        <w:rPr>
          <w:rFonts w:ascii="Arial" w:hAnsi="Arial" w:cs="Arial"/>
          <w:sz w:val="22"/>
          <w:szCs w:val="22"/>
        </w:rPr>
      </w:pPr>
      <w:r w:rsidRPr="005E2625">
        <w:rPr>
          <w:rFonts w:ascii="Arial" w:hAnsi="Arial" w:cs="Arial"/>
          <w:sz w:val="22"/>
          <w:szCs w:val="22"/>
        </w:rPr>
        <w:t>PASLAUGŲ KOKYBĖ IR TRŪKUMŲ ŠALINIMAS</w:t>
      </w:r>
    </w:p>
    <w:p w14:paraId="704F9BFF" w14:textId="77777777" w:rsidR="005E2625" w:rsidRPr="005E2625" w:rsidRDefault="005E2625" w:rsidP="00482C6C">
      <w:pPr>
        <w:pStyle w:val="Pagrindinistekstas"/>
        <w:tabs>
          <w:tab w:val="left" w:pos="709"/>
          <w:tab w:val="left" w:pos="1134"/>
        </w:tabs>
        <w:suppressAutoHyphens/>
        <w:ind w:firstLine="0"/>
        <w:rPr>
          <w:rFonts w:ascii="Arial" w:hAnsi="Arial" w:cs="Arial"/>
          <w:sz w:val="22"/>
          <w:szCs w:val="22"/>
        </w:rPr>
      </w:pPr>
    </w:p>
    <w:p w14:paraId="39206DCA" w14:textId="38D60D36" w:rsidR="005E2625" w:rsidRPr="005E2625" w:rsidRDefault="005E2625" w:rsidP="00C65617">
      <w:pPr>
        <w:pStyle w:val="Pagrindinistekstas"/>
        <w:numPr>
          <w:ilvl w:val="2"/>
          <w:numId w:val="28"/>
        </w:numPr>
        <w:tabs>
          <w:tab w:val="left" w:pos="709"/>
          <w:tab w:val="left" w:pos="1134"/>
        </w:tabs>
        <w:suppressAutoHyphens/>
        <w:ind w:left="0" w:firstLine="284"/>
        <w:rPr>
          <w:rFonts w:ascii="Arial" w:hAnsi="Arial" w:cs="Arial"/>
          <w:sz w:val="22"/>
          <w:szCs w:val="22"/>
        </w:rPr>
      </w:pPr>
      <w:r w:rsidRPr="005E2625">
        <w:rPr>
          <w:rFonts w:ascii="Arial" w:hAnsi="Arial" w:cs="Arial"/>
          <w:sz w:val="22"/>
          <w:szCs w:val="22"/>
        </w:rPr>
        <w:t>Paslaugos turi būti suteiktos kokybiškai, laikantis šioje veiklos srityje nusistovėjusios gerosios praktikos bei veiklos standartų ir Sutartyje nustatytų reikalavimų.</w:t>
      </w:r>
    </w:p>
    <w:p w14:paraId="2C20A471" w14:textId="5EF3A461" w:rsidR="005E2625" w:rsidRPr="005E2625" w:rsidRDefault="005E2625" w:rsidP="00C65617">
      <w:pPr>
        <w:pStyle w:val="Pagrindinistekstas"/>
        <w:numPr>
          <w:ilvl w:val="2"/>
          <w:numId w:val="28"/>
        </w:numPr>
        <w:tabs>
          <w:tab w:val="left" w:pos="709"/>
          <w:tab w:val="left" w:pos="1134"/>
        </w:tabs>
        <w:suppressAutoHyphens/>
        <w:ind w:left="0" w:firstLine="284"/>
        <w:rPr>
          <w:rFonts w:ascii="Arial" w:hAnsi="Arial" w:cs="Arial"/>
          <w:sz w:val="22"/>
          <w:szCs w:val="22"/>
        </w:rPr>
      </w:pPr>
      <w:r w:rsidRPr="005E2625">
        <w:rPr>
          <w:rFonts w:ascii="Arial" w:hAnsi="Arial" w:cs="Arial"/>
          <w:sz w:val="22"/>
          <w:szCs w:val="22"/>
        </w:rPr>
        <w:t>Paslaugų trūkumų nustatymo bei šalinimo tvarka numatyta Sutarties Bendrosiose sąlygose.</w:t>
      </w:r>
    </w:p>
    <w:p w14:paraId="7B515685" w14:textId="43F611FA" w:rsidR="005E2625" w:rsidRPr="005E2625" w:rsidRDefault="005E2625" w:rsidP="00C65617">
      <w:pPr>
        <w:pStyle w:val="Pagrindinistekstas"/>
        <w:numPr>
          <w:ilvl w:val="2"/>
          <w:numId w:val="28"/>
        </w:numPr>
        <w:tabs>
          <w:tab w:val="left" w:pos="709"/>
          <w:tab w:val="left" w:pos="1134"/>
        </w:tabs>
        <w:suppressAutoHyphens/>
        <w:ind w:left="0" w:firstLine="284"/>
        <w:rPr>
          <w:rFonts w:ascii="Arial" w:hAnsi="Arial" w:cs="Arial"/>
          <w:sz w:val="22"/>
          <w:szCs w:val="22"/>
        </w:rPr>
      </w:pPr>
      <w:r w:rsidRPr="005E2625">
        <w:rPr>
          <w:rFonts w:ascii="Arial" w:hAnsi="Arial" w:cs="Arial"/>
          <w:sz w:val="22"/>
          <w:szCs w:val="22"/>
        </w:rPr>
        <w:t>Nekokybišku Paslaugų teikimo rezultatu (kai Paslaugų gavėjui pateikiama bet kokia Paslaugų teikėjo rengta dokumentacija) laikomas toks rezultatas, kuris neatitinka Techninės specifikacijos reikalavimų arba tenkina bent vieną iš šių kriterijų: 1) daug gramatinių ir kalbos kultūros klaidų dokumentuose; 2) neaiški, nevieninga dokumento struktūra; 3) nepateikti visi atsakymai į iškeltus klausimus; 4) neatsižvelgta į Paslaugų gavėjo pateiktas pastabas; 5) dokumentuose pateikta netiksli informacija, skaičiavimai, vadovautasi ne naujausia / aktualia praktika arba kiti trūkumai, kurie sumažintų perkamo objekto vertę arba naudą Paslaugų gavėjui, kurios jis galėjo pagrįstai tikėtis iš Paslaugų teikėjo darbo rezultato.</w:t>
      </w:r>
    </w:p>
    <w:p w14:paraId="7A71137D" w14:textId="521C7D82" w:rsidR="005E2625" w:rsidRPr="005E2625" w:rsidRDefault="005E2625" w:rsidP="00C65617">
      <w:pPr>
        <w:pStyle w:val="Pagrindinistekstas"/>
        <w:numPr>
          <w:ilvl w:val="2"/>
          <w:numId w:val="28"/>
        </w:numPr>
        <w:tabs>
          <w:tab w:val="left" w:pos="709"/>
          <w:tab w:val="left" w:pos="1134"/>
        </w:tabs>
        <w:suppressAutoHyphens/>
        <w:ind w:left="0" w:firstLine="284"/>
        <w:rPr>
          <w:rFonts w:ascii="Arial" w:hAnsi="Arial" w:cs="Arial"/>
          <w:sz w:val="22"/>
          <w:szCs w:val="22"/>
        </w:rPr>
      </w:pPr>
      <w:r w:rsidRPr="005E2625">
        <w:rPr>
          <w:rFonts w:ascii="Arial" w:hAnsi="Arial" w:cs="Arial"/>
          <w:sz w:val="22"/>
          <w:szCs w:val="22"/>
        </w:rPr>
        <w:t>Užsakymo ir (ar) Techninėje specifikacijoje nurodytų reikalavimų neatitinkančios Paslaugos turi būti ištaisytos nuo Paslaugų gavėjo rašytinio reikalavimo dėl trūkumų šalinimo pateikimo dienos ne vėliau kaip per 5 darbo dienas, kai klausimas buvo nesudėtingas ir /ar nedidelės apimties; kai klausimas sudėtingas ir/ar didelės apimties – ne vėliau kaip per 10 darbų dienų.</w:t>
      </w:r>
    </w:p>
    <w:p w14:paraId="5F05A742" w14:textId="77777777" w:rsidR="005E2625" w:rsidRPr="005E2625" w:rsidRDefault="005E2625" w:rsidP="00C65617">
      <w:pPr>
        <w:pStyle w:val="Pagrindinistekstas"/>
        <w:tabs>
          <w:tab w:val="left" w:pos="709"/>
          <w:tab w:val="left" w:pos="1134"/>
        </w:tabs>
        <w:suppressAutoHyphens/>
        <w:ind w:firstLine="284"/>
        <w:rPr>
          <w:rFonts w:ascii="Arial" w:hAnsi="Arial" w:cs="Arial"/>
          <w:sz w:val="22"/>
          <w:szCs w:val="22"/>
        </w:rPr>
      </w:pPr>
    </w:p>
    <w:p w14:paraId="76EE6AC3" w14:textId="0A7D2B26" w:rsidR="005E2625" w:rsidRPr="005E2625" w:rsidRDefault="005E2625" w:rsidP="00CE264A">
      <w:pPr>
        <w:pStyle w:val="Pagrindinistekstas"/>
        <w:numPr>
          <w:ilvl w:val="1"/>
          <w:numId w:val="28"/>
        </w:numPr>
        <w:tabs>
          <w:tab w:val="left" w:pos="709"/>
          <w:tab w:val="left" w:pos="1134"/>
        </w:tabs>
        <w:suppressAutoHyphens/>
        <w:ind w:left="1134" w:firstLine="851"/>
        <w:rPr>
          <w:rFonts w:ascii="Arial" w:hAnsi="Arial" w:cs="Arial"/>
          <w:sz w:val="22"/>
          <w:szCs w:val="22"/>
        </w:rPr>
      </w:pPr>
      <w:r w:rsidRPr="005E2625">
        <w:rPr>
          <w:rFonts w:ascii="Arial" w:hAnsi="Arial" w:cs="Arial"/>
          <w:sz w:val="22"/>
          <w:szCs w:val="22"/>
        </w:rPr>
        <w:t>APMOKĖJIMO SĄLYGOS</w:t>
      </w:r>
    </w:p>
    <w:p w14:paraId="3382A83C" w14:textId="77777777" w:rsidR="005E2625" w:rsidRPr="005E2625" w:rsidRDefault="005E2625" w:rsidP="00482C6C">
      <w:pPr>
        <w:pStyle w:val="Pagrindinistekstas"/>
        <w:tabs>
          <w:tab w:val="left" w:pos="709"/>
          <w:tab w:val="left" w:pos="1134"/>
        </w:tabs>
        <w:suppressAutoHyphens/>
        <w:ind w:firstLine="0"/>
        <w:rPr>
          <w:rFonts w:ascii="Arial" w:hAnsi="Arial" w:cs="Arial"/>
          <w:sz w:val="22"/>
          <w:szCs w:val="22"/>
        </w:rPr>
      </w:pPr>
    </w:p>
    <w:p w14:paraId="70BBB4F4" w14:textId="55F10BD4" w:rsidR="005E2625" w:rsidRPr="005E2625" w:rsidRDefault="005E2625" w:rsidP="00C65617">
      <w:pPr>
        <w:pStyle w:val="Pagrindinistekstas"/>
        <w:numPr>
          <w:ilvl w:val="2"/>
          <w:numId w:val="28"/>
        </w:numPr>
        <w:tabs>
          <w:tab w:val="left" w:pos="709"/>
          <w:tab w:val="left" w:pos="1134"/>
        </w:tabs>
        <w:suppressAutoHyphens/>
        <w:ind w:left="0" w:firstLine="284"/>
        <w:rPr>
          <w:rFonts w:ascii="Arial" w:hAnsi="Arial" w:cs="Arial"/>
          <w:sz w:val="22"/>
          <w:szCs w:val="22"/>
        </w:rPr>
      </w:pPr>
      <w:r w:rsidRPr="005E2625">
        <w:rPr>
          <w:rFonts w:ascii="Arial" w:hAnsi="Arial" w:cs="Arial"/>
          <w:sz w:val="22"/>
          <w:szCs w:val="22"/>
        </w:rPr>
        <w:t>Klientas sumoka Paslaugų teikėjui už faktiškai suteiktas kokybiškas Paslaugas per 30 (trisdešimt) dienų nuo sąskaitos gavimo dienos.</w:t>
      </w:r>
    </w:p>
    <w:p w14:paraId="6C19D7EB" w14:textId="77777777" w:rsidR="005E2625" w:rsidRPr="005E2625" w:rsidRDefault="005E2625" w:rsidP="00482C6C">
      <w:pPr>
        <w:pStyle w:val="Pagrindinistekstas"/>
        <w:tabs>
          <w:tab w:val="left" w:pos="709"/>
          <w:tab w:val="left" w:pos="1134"/>
        </w:tabs>
        <w:suppressAutoHyphens/>
        <w:ind w:firstLine="0"/>
        <w:rPr>
          <w:rFonts w:ascii="Arial" w:hAnsi="Arial" w:cs="Arial"/>
          <w:sz w:val="22"/>
          <w:szCs w:val="22"/>
        </w:rPr>
      </w:pPr>
    </w:p>
    <w:p w14:paraId="367D4623" w14:textId="77777777" w:rsidR="005E2625" w:rsidRPr="005E2625" w:rsidRDefault="005E2625" w:rsidP="00482C6C">
      <w:pPr>
        <w:pStyle w:val="Pagrindinistekstas"/>
        <w:tabs>
          <w:tab w:val="left" w:pos="709"/>
          <w:tab w:val="left" w:pos="1134"/>
        </w:tabs>
        <w:suppressAutoHyphens/>
        <w:ind w:firstLine="0"/>
        <w:rPr>
          <w:rFonts w:ascii="Arial" w:hAnsi="Arial" w:cs="Arial"/>
          <w:sz w:val="22"/>
          <w:szCs w:val="22"/>
        </w:rPr>
      </w:pPr>
    </w:p>
    <w:p w14:paraId="7EF8789D" w14:textId="5135C711" w:rsidR="005E2625" w:rsidRPr="005E2625" w:rsidRDefault="005E2625" w:rsidP="00CE264A">
      <w:pPr>
        <w:pStyle w:val="Pagrindinistekstas"/>
        <w:numPr>
          <w:ilvl w:val="1"/>
          <w:numId w:val="28"/>
        </w:numPr>
        <w:tabs>
          <w:tab w:val="left" w:pos="709"/>
          <w:tab w:val="left" w:pos="1134"/>
        </w:tabs>
        <w:suppressAutoHyphens/>
        <w:ind w:left="1134" w:firstLine="851"/>
        <w:rPr>
          <w:rFonts w:ascii="Arial" w:hAnsi="Arial" w:cs="Arial"/>
          <w:sz w:val="22"/>
          <w:szCs w:val="22"/>
        </w:rPr>
      </w:pPr>
      <w:r w:rsidRPr="005E2625">
        <w:rPr>
          <w:rFonts w:ascii="Arial" w:hAnsi="Arial" w:cs="Arial"/>
          <w:sz w:val="22"/>
          <w:szCs w:val="22"/>
        </w:rPr>
        <w:t>KITA INFORMACIJA</w:t>
      </w:r>
    </w:p>
    <w:p w14:paraId="1D381F51" w14:textId="77777777" w:rsidR="005E2625" w:rsidRPr="005E2625" w:rsidRDefault="005E2625" w:rsidP="00482C6C">
      <w:pPr>
        <w:pStyle w:val="Pagrindinistekstas"/>
        <w:tabs>
          <w:tab w:val="left" w:pos="709"/>
          <w:tab w:val="left" w:pos="1134"/>
        </w:tabs>
        <w:suppressAutoHyphens/>
        <w:ind w:firstLine="0"/>
        <w:rPr>
          <w:rFonts w:ascii="Arial" w:hAnsi="Arial" w:cs="Arial"/>
          <w:sz w:val="22"/>
          <w:szCs w:val="22"/>
        </w:rPr>
      </w:pPr>
    </w:p>
    <w:p w14:paraId="0D1618B5" w14:textId="26EB9C79" w:rsidR="005E2625" w:rsidRPr="005E2625" w:rsidRDefault="005E2625" w:rsidP="00C65617">
      <w:pPr>
        <w:pStyle w:val="Pagrindinistekstas"/>
        <w:numPr>
          <w:ilvl w:val="2"/>
          <w:numId w:val="28"/>
        </w:numPr>
        <w:tabs>
          <w:tab w:val="left" w:pos="709"/>
          <w:tab w:val="left" w:pos="1134"/>
        </w:tabs>
        <w:suppressAutoHyphens/>
        <w:ind w:left="0" w:firstLine="284"/>
        <w:rPr>
          <w:rFonts w:ascii="Arial" w:hAnsi="Arial" w:cs="Arial"/>
          <w:sz w:val="22"/>
          <w:szCs w:val="22"/>
        </w:rPr>
      </w:pPr>
      <w:r w:rsidRPr="005E2625">
        <w:rPr>
          <w:rFonts w:ascii="Arial" w:hAnsi="Arial" w:cs="Arial"/>
          <w:sz w:val="22"/>
          <w:szCs w:val="22"/>
        </w:rPr>
        <w:t xml:space="preserve">Pirkimo objektas laikomas žaliuoju, kadangi perkama nematerialaus pobūdžio (intelektinė) ar kitokia paslauga, nesusijusi su materialaus objekto sukūrimu, kurios teikimo metu nėra numatomas reikšmingas neigiamas poveikis aplinkai, nesukuriamas taršos šaltinis ir negeneruojamos atliekos, </w:t>
      </w:r>
      <w:r w:rsidRPr="005E2625">
        <w:rPr>
          <w:rFonts w:ascii="Arial" w:hAnsi="Arial" w:cs="Arial"/>
          <w:sz w:val="22"/>
          <w:szCs w:val="22"/>
        </w:rPr>
        <w:lastRenderedPageBreak/>
        <w:t xml:space="preserve">Taikomas Tvarkos aprašo 4.4.3. p. kadangi visos konsultacijos ir susirašinėjimas vyks elektroniniu būdu (el. paštu arba per </w:t>
      </w:r>
      <w:proofErr w:type="spellStart"/>
      <w:r w:rsidRPr="005E2625">
        <w:rPr>
          <w:rFonts w:ascii="Arial" w:hAnsi="Arial" w:cs="Arial"/>
          <w:sz w:val="22"/>
          <w:szCs w:val="22"/>
        </w:rPr>
        <w:t>Teams</w:t>
      </w:r>
      <w:proofErr w:type="spellEnd"/>
      <w:r w:rsidRPr="005E2625">
        <w:rPr>
          <w:rFonts w:ascii="Arial" w:hAnsi="Arial" w:cs="Arial"/>
          <w:sz w:val="22"/>
          <w:szCs w:val="22"/>
        </w:rPr>
        <w:t xml:space="preserve">) nenaudojant popieriaus. </w:t>
      </w:r>
    </w:p>
    <w:p w14:paraId="23BE86A9" w14:textId="77777777" w:rsidR="005E2625" w:rsidRPr="005E2625" w:rsidRDefault="005E2625" w:rsidP="00C65617">
      <w:pPr>
        <w:pStyle w:val="Pagrindinistekstas"/>
        <w:tabs>
          <w:tab w:val="left" w:pos="709"/>
          <w:tab w:val="left" w:pos="1134"/>
        </w:tabs>
        <w:suppressAutoHyphens/>
        <w:ind w:firstLine="284"/>
        <w:rPr>
          <w:rFonts w:ascii="Arial" w:hAnsi="Arial" w:cs="Arial"/>
          <w:sz w:val="22"/>
          <w:szCs w:val="22"/>
        </w:rPr>
      </w:pPr>
    </w:p>
    <w:p w14:paraId="5F40CFFE" w14:textId="77777777" w:rsidR="005E2625" w:rsidRPr="005E2625" w:rsidRDefault="005E2625" w:rsidP="00482C6C">
      <w:pPr>
        <w:pStyle w:val="Pagrindinistekstas"/>
        <w:tabs>
          <w:tab w:val="left" w:pos="709"/>
          <w:tab w:val="left" w:pos="1134"/>
        </w:tabs>
        <w:suppressAutoHyphens/>
        <w:ind w:firstLine="0"/>
        <w:rPr>
          <w:rFonts w:ascii="Arial" w:hAnsi="Arial" w:cs="Arial"/>
          <w:sz w:val="22"/>
          <w:szCs w:val="22"/>
        </w:rPr>
      </w:pPr>
    </w:p>
    <w:p w14:paraId="4460D646" w14:textId="547831DE" w:rsidR="005E701C" w:rsidRPr="00C65617" w:rsidRDefault="005E2625" w:rsidP="00482C6C">
      <w:pPr>
        <w:pStyle w:val="Pagrindinistekstas"/>
        <w:tabs>
          <w:tab w:val="left" w:pos="709"/>
          <w:tab w:val="left" w:pos="1134"/>
        </w:tabs>
        <w:suppressAutoHyphens/>
        <w:ind w:firstLine="0"/>
        <w:rPr>
          <w:rFonts w:ascii="Arial" w:hAnsi="Arial" w:cs="Arial"/>
          <w:sz w:val="20"/>
        </w:rPr>
      </w:pPr>
      <w:r w:rsidRPr="00C65617">
        <w:rPr>
          <w:rFonts w:ascii="Arial" w:hAnsi="Arial" w:cs="Arial"/>
          <w:sz w:val="20"/>
        </w:rPr>
        <w:t>** Nurodytas preliminarus Paslaugų kiekis. Sutarties galiojimo laikotarpiu Bendrovė turi teisę koreguoti perkamų Paslaugų kiekį, neviršijant sutartyje nurodytos maksimalios Sutarties kainos. Bendrovė neįsipareigoja nupirkti viso nurodyto kiekio.</w:t>
      </w:r>
    </w:p>
    <w:p w14:paraId="411A4E65" w14:textId="77777777" w:rsidR="005E701C" w:rsidRPr="00D470FD" w:rsidRDefault="005E701C" w:rsidP="00482C6C">
      <w:pPr>
        <w:pStyle w:val="Pagrindinistekstas"/>
        <w:tabs>
          <w:tab w:val="left" w:pos="709"/>
          <w:tab w:val="left" w:pos="1134"/>
        </w:tabs>
        <w:suppressAutoHyphens/>
        <w:ind w:firstLine="0"/>
        <w:rPr>
          <w:rFonts w:ascii="Arial" w:hAnsi="Arial" w:cs="Arial"/>
          <w:sz w:val="22"/>
          <w:szCs w:val="22"/>
        </w:rPr>
      </w:pPr>
    </w:p>
    <w:p w14:paraId="74765468" w14:textId="77777777" w:rsidR="00E61C70" w:rsidRPr="00D470FD" w:rsidRDefault="00E61C70" w:rsidP="00482C6C">
      <w:pPr>
        <w:pStyle w:val="Pagrindinistekstas"/>
        <w:tabs>
          <w:tab w:val="left" w:pos="709"/>
          <w:tab w:val="left" w:pos="1134"/>
        </w:tabs>
        <w:suppressAutoHyphens/>
        <w:ind w:firstLine="0"/>
        <w:jc w:val="center"/>
        <w:rPr>
          <w:rFonts w:ascii="Arial" w:hAnsi="Arial" w:cs="Arial"/>
          <w:sz w:val="22"/>
          <w:szCs w:val="22"/>
        </w:rPr>
      </w:pPr>
      <w:r w:rsidRPr="00D470FD">
        <w:rPr>
          <w:rFonts w:ascii="Arial" w:hAnsi="Arial" w:cs="Arial"/>
          <w:sz w:val="22"/>
          <w:szCs w:val="22"/>
        </w:rPr>
        <w:t>_________________________________</w:t>
      </w:r>
    </w:p>
    <w:p w14:paraId="7A91054D" w14:textId="77777777" w:rsidR="00E61C70" w:rsidRPr="00D470FD" w:rsidRDefault="00E61C70" w:rsidP="00482C6C">
      <w:pPr>
        <w:pStyle w:val="Pagrindinistekstas"/>
        <w:tabs>
          <w:tab w:val="left" w:pos="709"/>
          <w:tab w:val="left" w:pos="1134"/>
        </w:tabs>
        <w:suppressAutoHyphens/>
        <w:ind w:firstLine="0"/>
        <w:jc w:val="center"/>
        <w:rPr>
          <w:rFonts w:ascii="Arial" w:hAnsi="Arial" w:cs="Arial"/>
          <w:sz w:val="22"/>
          <w:szCs w:val="22"/>
        </w:rPr>
      </w:pPr>
    </w:p>
    <w:p w14:paraId="077BFFAC" w14:textId="77777777" w:rsidR="00E61C70" w:rsidRPr="00D470FD" w:rsidRDefault="00E61C70" w:rsidP="00482C6C">
      <w:pPr>
        <w:rPr>
          <w:rFonts w:ascii="Arial" w:hAnsi="Arial" w:cs="Arial"/>
          <w:sz w:val="22"/>
          <w:szCs w:val="22"/>
        </w:rPr>
      </w:pPr>
    </w:p>
    <w:sectPr w:rsidR="00E61C70" w:rsidRPr="00D470FD" w:rsidSect="0046662C">
      <w:headerReference w:type="default" r:id="rId11"/>
      <w:headerReference w:type="first" r:id="rId12"/>
      <w:pgSz w:w="11906" w:h="16838"/>
      <w:pgMar w:top="1701" w:right="849" w:bottom="1134" w:left="70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EE2A6" w14:textId="77777777" w:rsidR="00582C48" w:rsidRDefault="00582C48" w:rsidP="00EC4D0B">
      <w:r>
        <w:separator/>
      </w:r>
    </w:p>
  </w:endnote>
  <w:endnote w:type="continuationSeparator" w:id="0">
    <w:p w14:paraId="1511E6B2" w14:textId="77777777" w:rsidR="00582C48" w:rsidRDefault="00582C48" w:rsidP="00EC4D0B">
      <w:r>
        <w:continuationSeparator/>
      </w:r>
    </w:p>
  </w:endnote>
  <w:endnote w:type="continuationNotice" w:id="1">
    <w:p w14:paraId="2B39BB3C" w14:textId="77777777" w:rsidR="00582C48" w:rsidRDefault="00582C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Unicode MS">
    <w:altName w:val="Arial"/>
    <w:panose1 w:val="020B0604020202020204"/>
    <w:charset w:val="80"/>
    <w:family w:val="swiss"/>
    <w:pitch w:val="variable"/>
    <w:sig w:usb0="00000000"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CF235" w14:textId="77777777" w:rsidR="00582C48" w:rsidRDefault="00582C48" w:rsidP="00EC4D0B">
      <w:r>
        <w:separator/>
      </w:r>
    </w:p>
  </w:footnote>
  <w:footnote w:type="continuationSeparator" w:id="0">
    <w:p w14:paraId="7778DD91" w14:textId="77777777" w:rsidR="00582C48" w:rsidRDefault="00582C48" w:rsidP="00EC4D0B">
      <w:r>
        <w:continuationSeparator/>
      </w:r>
    </w:p>
  </w:footnote>
  <w:footnote w:type="continuationNotice" w:id="1">
    <w:p w14:paraId="0C006EB2" w14:textId="77777777" w:rsidR="00582C48" w:rsidRDefault="00582C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0343" w:type="dxa"/>
      <w:tblLook w:val="04A0" w:firstRow="1" w:lastRow="0" w:firstColumn="1" w:lastColumn="0" w:noHBand="0" w:noVBand="1"/>
    </w:tblPr>
    <w:tblGrid>
      <w:gridCol w:w="2503"/>
      <w:gridCol w:w="5572"/>
      <w:gridCol w:w="2268"/>
    </w:tblGrid>
    <w:tr w:rsidR="00341419" w14:paraId="27E68F0D" w14:textId="77777777" w:rsidTr="00C65617">
      <w:trPr>
        <w:trHeight w:val="938"/>
      </w:trPr>
      <w:tc>
        <w:tcPr>
          <w:tcW w:w="2503" w:type="dxa"/>
          <w:vAlign w:val="center"/>
        </w:tcPr>
        <w:p w14:paraId="4E0FBFE7" w14:textId="78A1A86C" w:rsidR="00341419" w:rsidRDefault="00341419" w:rsidP="00B31D3F">
          <w:pPr>
            <w:pStyle w:val="Antrats"/>
          </w:pPr>
          <w:r>
            <w:rPr>
              <w:noProof/>
            </w:rPr>
            <w:drawing>
              <wp:inline distT="0" distB="0" distL="0" distR="0" wp14:anchorId="6CC7259A" wp14:editId="2EFA7FC1">
                <wp:extent cx="1452397" cy="190831"/>
                <wp:effectExtent l="0" t="0" r="0" b="0"/>
                <wp:docPr id="110095112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479127" cy="194343"/>
                        </a:xfrm>
                        <a:prstGeom prst="rect">
                          <a:avLst/>
                        </a:prstGeom>
                        <a:ln w="12700" cap="flat">
                          <a:noFill/>
                          <a:miter lim="400000"/>
                        </a:ln>
                        <a:effectLst/>
                      </pic:spPr>
                    </pic:pic>
                  </a:graphicData>
                </a:graphic>
              </wp:inline>
            </w:drawing>
          </w:r>
        </w:p>
      </w:tc>
      <w:tc>
        <w:tcPr>
          <w:tcW w:w="5572" w:type="dxa"/>
          <w:vAlign w:val="center"/>
        </w:tcPr>
        <w:p w14:paraId="4D41CFE4" w14:textId="64AD6E58" w:rsidR="00341419" w:rsidRPr="00500F46" w:rsidRDefault="00341419" w:rsidP="00B31D3F">
          <w:pPr>
            <w:pStyle w:val="Antrats"/>
            <w:jc w:val="center"/>
            <w:rPr>
              <w:b/>
              <w:bCs/>
              <w:sz w:val="24"/>
              <w:szCs w:val="28"/>
            </w:rPr>
          </w:pPr>
          <w:r w:rsidRPr="002C1403">
            <w:rPr>
              <w:b/>
              <w:caps/>
              <w:sz w:val="24"/>
              <w:szCs w:val="28"/>
            </w:rPr>
            <w:t>Techninė specifikacij</w:t>
          </w:r>
          <w:r>
            <w:rPr>
              <w:b/>
              <w:caps/>
              <w:sz w:val="24"/>
              <w:szCs w:val="28"/>
            </w:rPr>
            <w:t>a</w:t>
          </w:r>
        </w:p>
      </w:tc>
      <w:tc>
        <w:tcPr>
          <w:tcW w:w="2268" w:type="dxa"/>
          <w:vAlign w:val="center"/>
        </w:tcPr>
        <w:p w14:paraId="70D148E6" w14:textId="252FE24F" w:rsidR="00341419" w:rsidRPr="00FD42B8" w:rsidRDefault="00341419" w:rsidP="00B31D3F">
          <w:pPr>
            <w:pStyle w:val="Antrats"/>
            <w:rPr>
              <w:rFonts w:cs="Calibri"/>
              <w:color w:val="000000"/>
              <w:szCs w:val="20"/>
            </w:rPr>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bl>
  <w:p w14:paraId="122DC605" w14:textId="77777777" w:rsidR="00B31D3F" w:rsidRDefault="00B31D3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0190" w:type="dxa"/>
      <w:tblLook w:val="04A0" w:firstRow="1" w:lastRow="0" w:firstColumn="1" w:lastColumn="0" w:noHBand="0" w:noVBand="1"/>
    </w:tblPr>
    <w:tblGrid>
      <w:gridCol w:w="2649"/>
      <w:gridCol w:w="6048"/>
      <w:gridCol w:w="1493"/>
    </w:tblGrid>
    <w:tr w:rsidR="00341419" w14:paraId="6C6DAD52" w14:textId="77777777" w:rsidTr="0046662C">
      <w:trPr>
        <w:trHeight w:val="987"/>
      </w:trPr>
      <w:tc>
        <w:tcPr>
          <w:tcW w:w="2649" w:type="dxa"/>
          <w:vAlign w:val="center"/>
        </w:tcPr>
        <w:p w14:paraId="12CEC5CA" w14:textId="609C9B24" w:rsidR="00341419" w:rsidRDefault="00341419" w:rsidP="005F5463">
          <w:pPr>
            <w:pStyle w:val="Antrats"/>
          </w:pPr>
          <w:r>
            <w:rPr>
              <w:noProof/>
            </w:rPr>
            <w:drawing>
              <wp:inline distT="0" distB="0" distL="0" distR="0" wp14:anchorId="1F832544" wp14:editId="05396FA2">
                <wp:extent cx="1452397" cy="190831"/>
                <wp:effectExtent l="0" t="0" r="0" b="0"/>
                <wp:docPr id="17471652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479127" cy="194343"/>
                        </a:xfrm>
                        <a:prstGeom prst="rect">
                          <a:avLst/>
                        </a:prstGeom>
                        <a:ln w="12700" cap="flat">
                          <a:noFill/>
                          <a:miter lim="400000"/>
                        </a:ln>
                        <a:effectLst/>
                      </pic:spPr>
                    </pic:pic>
                  </a:graphicData>
                </a:graphic>
              </wp:inline>
            </w:drawing>
          </w:r>
        </w:p>
      </w:tc>
      <w:tc>
        <w:tcPr>
          <w:tcW w:w="6048" w:type="dxa"/>
          <w:vAlign w:val="center"/>
        </w:tcPr>
        <w:p w14:paraId="21868285" w14:textId="545E251D" w:rsidR="00341419" w:rsidRPr="00500F46" w:rsidRDefault="00341419" w:rsidP="005F5463">
          <w:pPr>
            <w:pStyle w:val="Antrats"/>
            <w:jc w:val="center"/>
            <w:rPr>
              <w:b/>
              <w:bCs/>
              <w:sz w:val="24"/>
              <w:szCs w:val="28"/>
            </w:rPr>
          </w:pPr>
          <w:r w:rsidRPr="002C1403">
            <w:rPr>
              <w:b/>
              <w:caps/>
              <w:sz w:val="24"/>
              <w:szCs w:val="28"/>
            </w:rPr>
            <w:t>Techninė specifikacij</w:t>
          </w:r>
          <w:r>
            <w:rPr>
              <w:b/>
              <w:caps/>
              <w:sz w:val="24"/>
              <w:szCs w:val="28"/>
            </w:rPr>
            <w:t>A</w:t>
          </w:r>
        </w:p>
      </w:tc>
      <w:tc>
        <w:tcPr>
          <w:tcW w:w="1493" w:type="dxa"/>
          <w:vAlign w:val="center"/>
        </w:tcPr>
        <w:p w14:paraId="4049DB45" w14:textId="61428EE0" w:rsidR="00341419" w:rsidRPr="00FD42B8" w:rsidRDefault="00341419" w:rsidP="005F5463">
          <w:pPr>
            <w:pStyle w:val="Antrats"/>
            <w:rPr>
              <w:rFonts w:cs="Calibri"/>
              <w:color w:val="000000"/>
              <w:szCs w:val="20"/>
            </w:rPr>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33DB5"/>
    <w:multiLevelType w:val="hybridMultilevel"/>
    <w:tmpl w:val="9690A4FA"/>
    <w:lvl w:ilvl="0" w:tplc="FFFFFFFF">
      <w:start w:val="1"/>
      <w:numFmt w:val="decimal"/>
      <w:pStyle w:val="01Sti"/>
      <w:lvlText w:val="%1."/>
      <w:lvlJc w:val="left"/>
      <w:pPr>
        <w:tabs>
          <w:tab w:val="num" w:pos="1155"/>
        </w:tabs>
        <w:ind w:left="1155" w:hanging="360"/>
      </w:pPr>
      <w:rPr>
        <w:rFonts w:hint="default"/>
        <w:b w:val="0"/>
      </w:rPr>
    </w:lvl>
    <w:lvl w:ilvl="1" w:tplc="FFFFFFFF">
      <w:start w:val="1"/>
      <w:numFmt w:val="decimal"/>
      <w:lvlText w:val="%2."/>
      <w:lvlJc w:val="left"/>
      <w:pPr>
        <w:tabs>
          <w:tab w:val="num" w:pos="1875"/>
        </w:tabs>
        <w:ind w:left="1875" w:hanging="360"/>
      </w:pPr>
    </w:lvl>
    <w:lvl w:ilvl="2" w:tplc="FFFFFFFF" w:tentative="1">
      <w:start w:val="1"/>
      <w:numFmt w:val="decimal"/>
      <w:lvlText w:val="%3."/>
      <w:lvlJc w:val="left"/>
      <w:pPr>
        <w:tabs>
          <w:tab w:val="num" w:pos="2595"/>
        </w:tabs>
        <w:ind w:left="2595" w:hanging="360"/>
      </w:pPr>
    </w:lvl>
    <w:lvl w:ilvl="3" w:tplc="FFFFFFFF" w:tentative="1">
      <w:start w:val="1"/>
      <w:numFmt w:val="decimal"/>
      <w:lvlText w:val="%4."/>
      <w:lvlJc w:val="left"/>
      <w:pPr>
        <w:tabs>
          <w:tab w:val="num" w:pos="3315"/>
        </w:tabs>
        <w:ind w:left="3315" w:hanging="360"/>
      </w:pPr>
    </w:lvl>
    <w:lvl w:ilvl="4" w:tplc="FFFFFFFF" w:tentative="1">
      <w:start w:val="1"/>
      <w:numFmt w:val="decimal"/>
      <w:lvlText w:val="%5."/>
      <w:lvlJc w:val="left"/>
      <w:pPr>
        <w:tabs>
          <w:tab w:val="num" w:pos="4035"/>
        </w:tabs>
        <w:ind w:left="4035" w:hanging="360"/>
      </w:pPr>
    </w:lvl>
    <w:lvl w:ilvl="5" w:tplc="FFFFFFFF" w:tentative="1">
      <w:start w:val="1"/>
      <w:numFmt w:val="decimal"/>
      <w:lvlText w:val="%6."/>
      <w:lvlJc w:val="left"/>
      <w:pPr>
        <w:tabs>
          <w:tab w:val="num" w:pos="4755"/>
        </w:tabs>
        <w:ind w:left="4755" w:hanging="360"/>
      </w:pPr>
    </w:lvl>
    <w:lvl w:ilvl="6" w:tplc="FFFFFFFF" w:tentative="1">
      <w:start w:val="1"/>
      <w:numFmt w:val="decimal"/>
      <w:lvlText w:val="%7."/>
      <w:lvlJc w:val="left"/>
      <w:pPr>
        <w:tabs>
          <w:tab w:val="num" w:pos="5475"/>
        </w:tabs>
        <w:ind w:left="5475" w:hanging="360"/>
      </w:pPr>
    </w:lvl>
    <w:lvl w:ilvl="7" w:tplc="FFFFFFFF" w:tentative="1">
      <w:start w:val="1"/>
      <w:numFmt w:val="decimal"/>
      <w:lvlText w:val="%8."/>
      <w:lvlJc w:val="left"/>
      <w:pPr>
        <w:tabs>
          <w:tab w:val="num" w:pos="6195"/>
        </w:tabs>
        <w:ind w:left="6195" w:hanging="360"/>
      </w:pPr>
    </w:lvl>
    <w:lvl w:ilvl="8" w:tplc="FFFFFFFF" w:tentative="1">
      <w:start w:val="1"/>
      <w:numFmt w:val="decimal"/>
      <w:lvlText w:val="%9."/>
      <w:lvlJc w:val="left"/>
      <w:pPr>
        <w:tabs>
          <w:tab w:val="num" w:pos="6915"/>
        </w:tabs>
        <w:ind w:left="6915" w:hanging="360"/>
      </w:pPr>
    </w:lvl>
  </w:abstractNum>
  <w:abstractNum w:abstractNumId="1" w15:restartNumberingAfterBreak="0">
    <w:nsid w:val="048E7B2C"/>
    <w:multiLevelType w:val="hybridMultilevel"/>
    <w:tmpl w:val="1D2A4D70"/>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06AB064C"/>
    <w:multiLevelType w:val="multilevel"/>
    <w:tmpl w:val="69289BA4"/>
    <w:lvl w:ilvl="0">
      <w:start w:val="2"/>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9C16399"/>
    <w:multiLevelType w:val="multilevel"/>
    <w:tmpl w:val="4C7A6962"/>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92" w:hanging="432"/>
      </w:pPr>
      <w:rPr>
        <w:rFonts w:hint="default"/>
      </w:rPr>
    </w:lvl>
    <w:lvl w:ilvl="2">
      <w:start w:val="1"/>
      <w:numFmt w:val="decimal"/>
      <w:pStyle w:val="TS11"/>
      <w:lvlText w:val="%2.%3."/>
      <w:lvlJc w:val="left"/>
      <w:pPr>
        <w:ind w:left="0" w:firstLine="851"/>
      </w:pPr>
      <w:rPr>
        <w:rFonts w:hint="default"/>
      </w:rPr>
    </w:lvl>
    <w:lvl w:ilvl="3">
      <w:start w:val="1"/>
      <w:numFmt w:val="decimal"/>
      <w:pStyle w:val="TS111"/>
      <w:lvlText w:val="%2.%3.%4."/>
      <w:lvlJc w:val="left"/>
      <w:pPr>
        <w:ind w:left="0" w:firstLine="851"/>
      </w:pPr>
      <w:rPr>
        <w:rFonts w:ascii="Times New Roman" w:hAnsi="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11111"/>
      <w:lvlText w:val="%2.%3.%4.%5.%6."/>
      <w:lvlJc w:val="left"/>
      <w:pPr>
        <w:ind w:left="0"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5" w15:restartNumberingAfterBreak="0">
    <w:nsid w:val="0B155F18"/>
    <w:multiLevelType w:val="multilevel"/>
    <w:tmpl w:val="5B28677A"/>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6" w15:restartNumberingAfterBreak="0">
    <w:nsid w:val="12D240C0"/>
    <w:multiLevelType w:val="hybridMultilevel"/>
    <w:tmpl w:val="9370BC0A"/>
    <w:lvl w:ilvl="0" w:tplc="04270017">
      <w:start w:val="1"/>
      <w:numFmt w:val="lowerLetter"/>
      <w:lvlText w:val="%1)"/>
      <w:lvlJc w:val="left"/>
      <w:pPr>
        <w:tabs>
          <w:tab w:val="num" w:pos="720"/>
        </w:tabs>
        <w:ind w:left="720" w:hanging="360"/>
      </w:pPr>
      <w:rPr>
        <w:rFonts w:hint="default"/>
      </w:rPr>
    </w:lvl>
    <w:lvl w:ilvl="1" w:tplc="CF0EC2E6" w:tentative="1">
      <w:start w:val="1"/>
      <w:numFmt w:val="bullet"/>
      <w:lvlText w:val="o"/>
      <w:lvlJc w:val="left"/>
      <w:pPr>
        <w:tabs>
          <w:tab w:val="num" w:pos="1440"/>
        </w:tabs>
        <w:ind w:left="1440" w:hanging="360"/>
      </w:pPr>
      <w:rPr>
        <w:rFonts w:ascii="Courier New" w:hAnsi="Courier New" w:hint="default"/>
      </w:rPr>
    </w:lvl>
    <w:lvl w:ilvl="2" w:tplc="ACBAEDBC" w:tentative="1">
      <w:start w:val="1"/>
      <w:numFmt w:val="bullet"/>
      <w:lvlText w:val=""/>
      <w:lvlJc w:val="left"/>
      <w:pPr>
        <w:tabs>
          <w:tab w:val="num" w:pos="2160"/>
        </w:tabs>
        <w:ind w:left="2160" w:hanging="360"/>
      </w:pPr>
      <w:rPr>
        <w:rFonts w:ascii="Wingdings" w:hAnsi="Wingdings" w:hint="default"/>
      </w:rPr>
    </w:lvl>
    <w:lvl w:ilvl="3" w:tplc="DE40C0DA" w:tentative="1">
      <w:start w:val="1"/>
      <w:numFmt w:val="bullet"/>
      <w:lvlText w:val=""/>
      <w:lvlJc w:val="left"/>
      <w:pPr>
        <w:tabs>
          <w:tab w:val="num" w:pos="2880"/>
        </w:tabs>
        <w:ind w:left="2880" w:hanging="360"/>
      </w:pPr>
      <w:rPr>
        <w:rFonts w:ascii="Symbol" w:hAnsi="Symbol" w:hint="default"/>
      </w:rPr>
    </w:lvl>
    <w:lvl w:ilvl="4" w:tplc="FF527926" w:tentative="1">
      <w:start w:val="1"/>
      <w:numFmt w:val="bullet"/>
      <w:lvlText w:val="o"/>
      <w:lvlJc w:val="left"/>
      <w:pPr>
        <w:tabs>
          <w:tab w:val="num" w:pos="3600"/>
        </w:tabs>
        <w:ind w:left="3600" w:hanging="360"/>
      </w:pPr>
      <w:rPr>
        <w:rFonts w:ascii="Courier New" w:hAnsi="Courier New" w:hint="default"/>
      </w:rPr>
    </w:lvl>
    <w:lvl w:ilvl="5" w:tplc="42124268" w:tentative="1">
      <w:start w:val="1"/>
      <w:numFmt w:val="bullet"/>
      <w:lvlText w:val=""/>
      <w:lvlJc w:val="left"/>
      <w:pPr>
        <w:tabs>
          <w:tab w:val="num" w:pos="4320"/>
        </w:tabs>
        <w:ind w:left="4320" w:hanging="360"/>
      </w:pPr>
      <w:rPr>
        <w:rFonts w:ascii="Wingdings" w:hAnsi="Wingdings" w:hint="default"/>
      </w:rPr>
    </w:lvl>
    <w:lvl w:ilvl="6" w:tplc="1610CE58" w:tentative="1">
      <w:start w:val="1"/>
      <w:numFmt w:val="bullet"/>
      <w:lvlText w:val=""/>
      <w:lvlJc w:val="left"/>
      <w:pPr>
        <w:tabs>
          <w:tab w:val="num" w:pos="5040"/>
        </w:tabs>
        <w:ind w:left="5040" w:hanging="360"/>
      </w:pPr>
      <w:rPr>
        <w:rFonts w:ascii="Symbol" w:hAnsi="Symbol" w:hint="default"/>
      </w:rPr>
    </w:lvl>
    <w:lvl w:ilvl="7" w:tplc="C5A60668" w:tentative="1">
      <w:start w:val="1"/>
      <w:numFmt w:val="bullet"/>
      <w:lvlText w:val="o"/>
      <w:lvlJc w:val="left"/>
      <w:pPr>
        <w:tabs>
          <w:tab w:val="num" w:pos="5760"/>
        </w:tabs>
        <w:ind w:left="5760" w:hanging="360"/>
      </w:pPr>
      <w:rPr>
        <w:rFonts w:ascii="Courier New" w:hAnsi="Courier New" w:hint="default"/>
      </w:rPr>
    </w:lvl>
    <w:lvl w:ilvl="8" w:tplc="2F72A5D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982BD5"/>
    <w:multiLevelType w:val="hybridMultilevel"/>
    <w:tmpl w:val="6FEC23BA"/>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1B9677D8"/>
    <w:multiLevelType w:val="hybridMultilevel"/>
    <w:tmpl w:val="EC68F1BA"/>
    <w:lvl w:ilvl="0" w:tplc="04270001">
      <w:start w:val="1"/>
      <w:numFmt w:val="decimal"/>
      <w:pStyle w:val="Punktas"/>
      <w:lvlText w:val="%1."/>
      <w:lvlJc w:val="left"/>
      <w:pPr>
        <w:tabs>
          <w:tab w:val="num" w:pos="720"/>
        </w:tabs>
        <w:ind w:left="720" w:hanging="360"/>
      </w:pPr>
      <w:rPr>
        <w:rFonts w:cs="Times New Roman"/>
      </w:rPr>
    </w:lvl>
    <w:lvl w:ilvl="1" w:tplc="04270003">
      <w:numFmt w:val="none"/>
      <w:lvlText w:val=""/>
      <w:lvlJc w:val="left"/>
      <w:pPr>
        <w:tabs>
          <w:tab w:val="num" w:pos="360"/>
        </w:tabs>
      </w:pPr>
      <w:rPr>
        <w:rFonts w:cs="Times New Roman"/>
      </w:rPr>
    </w:lvl>
    <w:lvl w:ilvl="2" w:tplc="04270005">
      <w:numFmt w:val="none"/>
      <w:lvlText w:val=""/>
      <w:lvlJc w:val="left"/>
      <w:pPr>
        <w:tabs>
          <w:tab w:val="num" w:pos="360"/>
        </w:tabs>
      </w:pPr>
      <w:rPr>
        <w:rFonts w:cs="Times New Roman"/>
      </w:rPr>
    </w:lvl>
    <w:lvl w:ilvl="3" w:tplc="04270001">
      <w:numFmt w:val="none"/>
      <w:lvlText w:val=""/>
      <w:lvlJc w:val="left"/>
      <w:pPr>
        <w:tabs>
          <w:tab w:val="num" w:pos="360"/>
        </w:tabs>
      </w:pPr>
      <w:rPr>
        <w:rFonts w:cs="Times New Roman"/>
      </w:rPr>
    </w:lvl>
    <w:lvl w:ilvl="4" w:tplc="04270003">
      <w:numFmt w:val="none"/>
      <w:lvlText w:val=""/>
      <w:lvlJc w:val="left"/>
      <w:pPr>
        <w:tabs>
          <w:tab w:val="num" w:pos="360"/>
        </w:tabs>
      </w:pPr>
      <w:rPr>
        <w:rFonts w:cs="Times New Roman"/>
      </w:rPr>
    </w:lvl>
    <w:lvl w:ilvl="5" w:tplc="04270005">
      <w:numFmt w:val="none"/>
      <w:lvlText w:val=""/>
      <w:lvlJc w:val="left"/>
      <w:pPr>
        <w:tabs>
          <w:tab w:val="num" w:pos="360"/>
        </w:tabs>
      </w:pPr>
      <w:rPr>
        <w:rFonts w:cs="Times New Roman"/>
      </w:rPr>
    </w:lvl>
    <w:lvl w:ilvl="6" w:tplc="04270001">
      <w:numFmt w:val="none"/>
      <w:lvlText w:val=""/>
      <w:lvlJc w:val="left"/>
      <w:pPr>
        <w:tabs>
          <w:tab w:val="num" w:pos="360"/>
        </w:tabs>
      </w:pPr>
      <w:rPr>
        <w:rFonts w:cs="Times New Roman"/>
      </w:rPr>
    </w:lvl>
    <w:lvl w:ilvl="7" w:tplc="04270003">
      <w:numFmt w:val="none"/>
      <w:lvlText w:val=""/>
      <w:lvlJc w:val="left"/>
      <w:pPr>
        <w:tabs>
          <w:tab w:val="num" w:pos="360"/>
        </w:tabs>
      </w:pPr>
      <w:rPr>
        <w:rFonts w:cs="Times New Roman"/>
      </w:rPr>
    </w:lvl>
    <w:lvl w:ilvl="8" w:tplc="04270005">
      <w:numFmt w:val="none"/>
      <w:lvlText w:val=""/>
      <w:lvlJc w:val="left"/>
      <w:pPr>
        <w:tabs>
          <w:tab w:val="num" w:pos="360"/>
        </w:tabs>
      </w:pPr>
      <w:rPr>
        <w:rFonts w:cs="Times New Roman"/>
      </w:rPr>
    </w:lvl>
  </w:abstractNum>
  <w:abstractNum w:abstractNumId="9" w15:restartNumberingAfterBreak="0">
    <w:nsid w:val="1BC57B97"/>
    <w:multiLevelType w:val="hybridMultilevel"/>
    <w:tmpl w:val="89C6D178"/>
    <w:lvl w:ilvl="0" w:tplc="04270017">
      <w:start w:val="1"/>
      <w:numFmt w:val="lowerLetter"/>
      <w:lvlText w:val="%1)"/>
      <w:lvlJc w:val="left"/>
      <w:pPr>
        <w:tabs>
          <w:tab w:val="num" w:pos="720"/>
        </w:tabs>
        <w:ind w:left="720" w:hanging="360"/>
      </w:pPr>
      <w:rPr>
        <w:rFonts w:hint="default"/>
      </w:rPr>
    </w:lvl>
    <w:lvl w:ilvl="1" w:tplc="09A8F04C">
      <w:start w:val="1"/>
      <w:numFmt w:val="decimal"/>
      <w:lvlText w:val="%2)"/>
      <w:lvlJc w:val="left"/>
      <w:pPr>
        <w:ind w:left="2265" w:hanging="1185"/>
      </w:pPr>
      <w:rPr>
        <w:rFonts w:hint="default"/>
      </w:rPr>
    </w:lvl>
    <w:lvl w:ilvl="2" w:tplc="7F3EF6CE">
      <w:start w:val="1"/>
      <w:numFmt w:val="upperRoman"/>
      <w:lvlText w:val="%3."/>
      <w:lvlJc w:val="left"/>
      <w:pPr>
        <w:ind w:left="2520" w:hanging="720"/>
      </w:pPr>
      <w:rPr>
        <w:rFont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9F721C"/>
    <w:multiLevelType w:val="hybridMultilevel"/>
    <w:tmpl w:val="014E4878"/>
    <w:lvl w:ilvl="0" w:tplc="8820DEE4">
      <w:start w:val="1"/>
      <w:numFmt w:val="bullet"/>
      <w:lvlText w:val=""/>
      <w:lvlJc w:val="left"/>
      <w:pPr>
        <w:tabs>
          <w:tab w:val="num" w:pos="720"/>
        </w:tabs>
        <w:ind w:left="720" w:hanging="360"/>
      </w:pPr>
      <w:rPr>
        <w:rFonts w:ascii="Wingdings" w:hAnsi="Wingdings" w:hint="default"/>
        <w:strike w:val="0"/>
        <w:color w:val="auto"/>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7D669F9"/>
    <w:multiLevelType w:val="multilevel"/>
    <w:tmpl w:val="88E41C14"/>
    <w:lvl w:ilvl="0">
      <w:start w:val="7"/>
      <w:numFmt w:val="decimal"/>
      <w:lvlText w:val="%1."/>
      <w:lvlJc w:val="left"/>
      <w:pPr>
        <w:ind w:left="4472"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29891E33"/>
    <w:multiLevelType w:val="hybridMultilevel"/>
    <w:tmpl w:val="722448F8"/>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4" w15:restartNumberingAfterBreak="0">
    <w:nsid w:val="30492A9A"/>
    <w:multiLevelType w:val="multilevel"/>
    <w:tmpl w:val="69289BA4"/>
    <w:lvl w:ilvl="0">
      <w:start w:val="2"/>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342657D8"/>
    <w:multiLevelType w:val="hybridMultilevel"/>
    <w:tmpl w:val="659CA50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6" w15:restartNumberingAfterBreak="0">
    <w:nsid w:val="34FF606B"/>
    <w:multiLevelType w:val="multilevel"/>
    <w:tmpl w:val="69289BA4"/>
    <w:lvl w:ilvl="0">
      <w:start w:val="2"/>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37DE78F8"/>
    <w:multiLevelType w:val="hybridMultilevel"/>
    <w:tmpl w:val="BF24711A"/>
    <w:lvl w:ilvl="0" w:tplc="7300270E">
      <w:start w:val="1"/>
      <w:numFmt w:val="lowerLetter"/>
      <w:lvlText w:val="%1)"/>
      <w:lvlJc w:val="left"/>
      <w:pPr>
        <w:tabs>
          <w:tab w:val="num" w:pos="928"/>
        </w:tabs>
        <w:ind w:left="928" w:hanging="360"/>
      </w:pPr>
      <w:rPr>
        <w:rFonts w:hint="default"/>
        <w:strike w:val="0"/>
        <w:color w:val="auto"/>
      </w:rPr>
    </w:lvl>
    <w:lvl w:ilvl="1" w:tplc="04270019">
      <w:start w:val="1"/>
      <w:numFmt w:val="bullet"/>
      <w:lvlText w:val="o"/>
      <w:lvlJc w:val="left"/>
      <w:pPr>
        <w:tabs>
          <w:tab w:val="num" w:pos="1440"/>
        </w:tabs>
        <w:ind w:left="1440" w:hanging="360"/>
      </w:pPr>
      <w:rPr>
        <w:rFonts w:ascii="Courier New" w:hAnsi="Courier New" w:hint="default"/>
      </w:rPr>
    </w:lvl>
    <w:lvl w:ilvl="2" w:tplc="0427001B" w:tentative="1">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67183C"/>
    <w:multiLevelType w:val="hybridMultilevel"/>
    <w:tmpl w:val="D0749C9E"/>
    <w:lvl w:ilvl="0" w:tplc="04270005">
      <w:start w:val="1"/>
      <w:numFmt w:val="bullet"/>
      <w:lvlText w:val=""/>
      <w:lvlJc w:val="left"/>
      <w:pPr>
        <w:tabs>
          <w:tab w:val="num" w:pos="1080"/>
        </w:tabs>
        <w:ind w:left="1080" w:hanging="360"/>
      </w:pPr>
      <w:rPr>
        <w:rFonts w:ascii="Wingdings" w:hAnsi="Wingdings" w:hint="default"/>
      </w:rPr>
    </w:lvl>
    <w:lvl w:ilvl="1" w:tplc="04270003" w:tentative="1">
      <w:start w:val="1"/>
      <w:numFmt w:val="bullet"/>
      <w:lvlText w:val="o"/>
      <w:lvlJc w:val="left"/>
      <w:pPr>
        <w:tabs>
          <w:tab w:val="num" w:pos="1800"/>
        </w:tabs>
        <w:ind w:left="1800" w:hanging="360"/>
      </w:pPr>
      <w:rPr>
        <w:rFonts w:ascii="Courier New" w:hAnsi="Courier New" w:hint="default"/>
      </w:rPr>
    </w:lvl>
    <w:lvl w:ilvl="2" w:tplc="04270005" w:tentative="1">
      <w:start w:val="1"/>
      <w:numFmt w:val="bullet"/>
      <w:lvlText w:val=""/>
      <w:lvlJc w:val="left"/>
      <w:pPr>
        <w:tabs>
          <w:tab w:val="num" w:pos="2520"/>
        </w:tabs>
        <w:ind w:left="2520" w:hanging="360"/>
      </w:pPr>
      <w:rPr>
        <w:rFonts w:ascii="Wingdings" w:hAnsi="Wingdings" w:hint="default"/>
      </w:rPr>
    </w:lvl>
    <w:lvl w:ilvl="3" w:tplc="04270001" w:tentative="1">
      <w:start w:val="1"/>
      <w:numFmt w:val="bullet"/>
      <w:lvlText w:val=""/>
      <w:lvlJc w:val="left"/>
      <w:pPr>
        <w:tabs>
          <w:tab w:val="num" w:pos="3240"/>
        </w:tabs>
        <w:ind w:left="3240" w:hanging="360"/>
      </w:pPr>
      <w:rPr>
        <w:rFonts w:ascii="Symbol" w:hAnsi="Symbol" w:hint="default"/>
      </w:rPr>
    </w:lvl>
    <w:lvl w:ilvl="4" w:tplc="04270003" w:tentative="1">
      <w:start w:val="1"/>
      <w:numFmt w:val="bullet"/>
      <w:lvlText w:val="o"/>
      <w:lvlJc w:val="left"/>
      <w:pPr>
        <w:tabs>
          <w:tab w:val="num" w:pos="3960"/>
        </w:tabs>
        <w:ind w:left="3960" w:hanging="360"/>
      </w:pPr>
      <w:rPr>
        <w:rFonts w:ascii="Courier New" w:hAnsi="Courier New" w:hint="default"/>
      </w:rPr>
    </w:lvl>
    <w:lvl w:ilvl="5" w:tplc="04270005" w:tentative="1">
      <w:start w:val="1"/>
      <w:numFmt w:val="bullet"/>
      <w:lvlText w:val=""/>
      <w:lvlJc w:val="left"/>
      <w:pPr>
        <w:tabs>
          <w:tab w:val="num" w:pos="4680"/>
        </w:tabs>
        <w:ind w:left="4680" w:hanging="360"/>
      </w:pPr>
      <w:rPr>
        <w:rFonts w:ascii="Wingdings" w:hAnsi="Wingdings" w:hint="default"/>
      </w:rPr>
    </w:lvl>
    <w:lvl w:ilvl="6" w:tplc="04270001" w:tentative="1">
      <w:start w:val="1"/>
      <w:numFmt w:val="bullet"/>
      <w:lvlText w:val=""/>
      <w:lvlJc w:val="left"/>
      <w:pPr>
        <w:tabs>
          <w:tab w:val="num" w:pos="5400"/>
        </w:tabs>
        <w:ind w:left="5400" w:hanging="360"/>
      </w:pPr>
      <w:rPr>
        <w:rFonts w:ascii="Symbol" w:hAnsi="Symbol" w:hint="default"/>
      </w:rPr>
    </w:lvl>
    <w:lvl w:ilvl="7" w:tplc="04270003" w:tentative="1">
      <w:start w:val="1"/>
      <w:numFmt w:val="bullet"/>
      <w:lvlText w:val="o"/>
      <w:lvlJc w:val="left"/>
      <w:pPr>
        <w:tabs>
          <w:tab w:val="num" w:pos="6120"/>
        </w:tabs>
        <w:ind w:left="6120" w:hanging="360"/>
      </w:pPr>
      <w:rPr>
        <w:rFonts w:ascii="Courier New" w:hAnsi="Courier New" w:hint="default"/>
      </w:rPr>
    </w:lvl>
    <w:lvl w:ilvl="8" w:tplc="0427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48ED71DB"/>
    <w:multiLevelType w:val="multilevel"/>
    <w:tmpl w:val="7936A5D0"/>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3E1264D"/>
    <w:multiLevelType w:val="hybridMultilevel"/>
    <w:tmpl w:val="278A5FA0"/>
    <w:lvl w:ilvl="0" w:tplc="67440E22">
      <w:start w:val="1"/>
      <w:numFmt w:val="bullet"/>
      <w:pStyle w:val="Papunktis"/>
      <w:lvlText w:val=""/>
      <w:lvlJc w:val="left"/>
      <w:pPr>
        <w:tabs>
          <w:tab w:val="num" w:pos="1287"/>
        </w:tabs>
        <w:ind w:left="1287" w:hanging="360"/>
      </w:pPr>
      <w:rPr>
        <w:rFonts w:ascii="Wingdings" w:hAnsi="Wingdings" w:hint="default"/>
      </w:rPr>
    </w:lvl>
    <w:lvl w:ilvl="1" w:tplc="73F60AA8" w:tentative="1">
      <w:start w:val="1"/>
      <w:numFmt w:val="bullet"/>
      <w:pStyle w:val="Papunkiopapunktis"/>
      <w:lvlText w:val="o"/>
      <w:lvlJc w:val="left"/>
      <w:pPr>
        <w:tabs>
          <w:tab w:val="num" w:pos="2007"/>
        </w:tabs>
        <w:ind w:left="2007" w:hanging="360"/>
      </w:pPr>
      <w:rPr>
        <w:rFonts w:ascii="Courier New" w:hAnsi="Courier New" w:hint="default"/>
      </w:rPr>
    </w:lvl>
    <w:lvl w:ilvl="2" w:tplc="2F9027C4" w:tentative="1">
      <w:start w:val="1"/>
      <w:numFmt w:val="bullet"/>
      <w:lvlText w:val=""/>
      <w:lvlJc w:val="left"/>
      <w:pPr>
        <w:tabs>
          <w:tab w:val="num" w:pos="2727"/>
        </w:tabs>
        <w:ind w:left="2727" w:hanging="360"/>
      </w:pPr>
      <w:rPr>
        <w:rFonts w:ascii="Wingdings" w:hAnsi="Wingdings" w:hint="default"/>
      </w:rPr>
    </w:lvl>
    <w:lvl w:ilvl="3" w:tplc="0802A0B6" w:tentative="1">
      <w:start w:val="1"/>
      <w:numFmt w:val="bullet"/>
      <w:lvlText w:val=""/>
      <w:lvlJc w:val="left"/>
      <w:pPr>
        <w:tabs>
          <w:tab w:val="num" w:pos="3447"/>
        </w:tabs>
        <w:ind w:left="3447" w:hanging="360"/>
      </w:pPr>
      <w:rPr>
        <w:rFonts w:ascii="Symbol" w:hAnsi="Symbol" w:hint="default"/>
      </w:rPr>
    </w:lvl>
    <w:lvl w:ilvl="4" w:tplc="DCB49FA2" w:tentative="1">
      <w:start w:val="1"/>
      <w:numFmt w:val="bullet"/>
      <w:lvlText w:val="o"/>
      <w:lvlJc w:val="left"/>
      <w:pPr>
        <w:tabs>
          <w:tab w:val="num" w:pos="4167"/>
        </w:tabs>
        <w:ind w:left="4167" w:hanging="360"/>
      </w:pPr>
      <w:rPr>
        <w:rFonts w:ascii="Courier New" w:hAnsi="Courier New" w:hint="default"/>
      </w:rPr>
    </w:lvl>
    <w:lvl w:ilvl="5" w:tplc="71D09588" w:tentative="1">
      <w:start w:val="1"/>
      <w:numFmt w:val="bullet"/>
      <w:lvlText w:val=""/>
      <w:lvlJc w:val="left"/>
      <w:pPr>
        <w:tabs>
          <w:tab w:val="num" w:pos="4887"/>
        </w:tabs>
        <w:ind w:left="4887" w:hanging="360"/>
      </w:pPr>
      <w:rPr>
        <w:rFonts w:ascii="Wingdings" w:hAnsi="Wingdings" w:hint="default"/>
      </w:rPr>
    </w:lvl>
    <w:lvl w:ilvl="6" w:tplc="26B2F84A" w:tentative="1">
      <w:start w:val="1"/>
      <w:numFmt w:val="bullet"/>
      <w:lvlText w:val=""/>
      <w:lvlJc w:val="left"/>
      <w:pPr>
        <w:tabs>
          <w:tab w:val="num" w:pos="5607"/>
        </w:tabs>
        <w:ind w:left="5607" w:hanging="360"/>
      </w:pPr>
      <w:rPr>
        <w:rFonts w:ascii="Symbol" w:hAnsi="Symbol" w:hint="default"/>
      </w:rPr>
    </w:lvl>
    <w:lvl w:ilvl="7" w:tplc="C9EE43EA" w:tentative="1">
      <w:start w:val="1"/>
      <w:numFmt w:val="bullet"/>
      <w:lvlText w:val="o"/>
      <w:lvlJc w:val="left"/>
      <w:pPr>
        <w:tabs>
          <w:tab w:val="num" w:pos="6327"/>
        </w:tabs>
        <w:ind w:left="6327" w:hanging="360"/>
      </w:pPr>
      <w:rPr>
        <w:rFonts w:ascii="Courier New" w:hAnsi="Courier New" w:hint="default"/>
      </w:rPr>
    </w:lvl>
    <w:lvl w:ilvl="8" w:tplc="BD30627E"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6181EEB"/>
    <w:multiLevelType w:val="multilevel"/>
    <w:tmpl w:val="9FE2073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A217C71"/>
    <w:multiLevelType w:val="multilevel"/>
    <w:tmpl w:val="BD0853EC"/>
    <w:lvl w:ilvl="0">
      <w:start w:val="6"/>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F3C5010"/>
    <w:multiLevelType w:val="hybridMultilevel"/>
    <w:tmpl w:val="96107C9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F97741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00A346F"/>
    <w:multiLevelType w:val="multilevel"/>
    <w:tmpl w:val="BB74C460"/>
    <w:lvl w:ilvl="0">
      <w:start w:val="3"/>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7" w15:restartNumberingAfterBreak="0">
    <w:nsid w:val="65966736"/>
    <w:multiLevelType w:val="hybridMultilevel"/>
    <w:tmpl w:val="AEB02D6A"/>
    <w:lvl w:ilvl="0" w:tplc="759E9B56">
      <w:numFmt w:val="bullet"/>
      <w:lvlText w:val="-"/>
      <w:lvlJc w:val="left"/>
      <w:pPr>
        <w:ind w:left="1256" w:hanging="360"/>
      </w:pPr>
      <w:rPr>
        <w:rFonts w:ascii="Times New Roman" w:eastAsia="Times New Roman" w:hAnsi="Times New Roman" w:cs="Times New Roman" w:hint="default"/>
      </w:rPr>
    </w:lvl>
    <w:lvl w:ilvl="1" w:tplc="04270003" w:tentative="1">
      <w:start w:val="1"/>
      <w:numFmt w:val="bullet"/>
      <w:lvlText w:val="o"/>
      <w:lvlJc w:val="left"/>
      <w:pPr>
        <w:ind w:left="1976" w:hanging="360"/>
      </w:pPr>
      <w:rPr>
        <w:rFonts w:ascii="Courier New" w:hAnsi="Courier New" w:cs="Courier New" w:hint="default"/>
      </w:rPr>
    </w:lvl>
    <w:lvl w:ilvl="2" w:tplc="04270005" w:tentative="1">
      <w:start w:val="1"/>
      <w:numFmt w:val="bullet"/>
      <w:lvlText w:val=""/>
      <w:lvlJc w:val="left"/>
      <w:pPr>
        <w:ind w:left="2696" w:hanging="360"/>
      </w:pPr>
      <w:rPr>
        <w:rFonts w:ascii="Wingdings" w:hAnsi="Wingdings" w:hint="default"/>
      </w:rPr>
    </w:lvl>
    <w:lvl w:ilvl="3" w:tplc="04270001" w:tentative="1">
      <w:start w:val="1"/>
      <w:numFmt w:val="bullet"/>
      <w:lvlText w:val=""/>
      <w:lvlJc w:val="left"/>
      <w:pPr>
        <w:ind w:left="3416" w:hanging="360"/>
      </w:pPr>
      <w:rPr>
        <w:rFonts w:ascii="Symbol" w:hAnsi="Symbol" w:hint="default"/>
      </w:rPr>
    </w:lvl>
    <w:lvl w:ilvl="4" w:tplc="04270003" w:tentative="1">
      <w:start w:val="1"/>
      <w:numFmt w:val="bullet"/>
      <w:lvlText w:val="o"/>
      <w:lvlJc w:val="left"/>
      <w:pPr>
        <w:ind w:left="4136" w:hanging="360"/>
      </w:pPr>
      <w:rPr>
        <w:rFonts w:ascii="Courier New" w:hAnsi="Courier New" w:cs="Courier New" w:hint="default"/>
      </w:rPr>
    </w:lvl>
    <w:lvl w:ilvl="5" w:tplc="04270005" w:tentative="1">
      <w:start w:val="1"/>
      <w:numFmt w:val="bullet"/>
      <w:lvlText w:val=""/>
      <w:lvlJc w:val="left"/>
      <w:pPr>
        <w:ind w:left="4856" w:hanging="360"/>
      </w:pPr>
      <w:rPr>
        <w:rFonts w:ascii="Wingdings" w:hAnsi="Wingdings" w:hint="default"/>
      </w:rPr>
    </w:lvl>
    <w:lvl w:ilvl="6" w:tplc="04270001" w:tentative="1">
      <w:start w:val="1"/>
      <w:numFmt w:val="bullet"/>
      <w:lvlText w:val=""/>
      <w:lvlJc w:val="left"/>
      <w:pPr>
        <w:ind w:left="5576" w:hanging="360"/>
      </w:pPr>
      <w:rPr>
        <w:rFonts w:ascii="Symbol" w:hAnsi="Symbol" w:hint="default"/>
      </w:rPr>
    </w:lvl>
    <w:lvl w:ilvl="7" w:tplc="04270003" w:tentative="1">
      <w:start w:val="1"/>
      <w:numFmt w:val="bullet"/>
      <w:lvlText w:val="o"/>
      <w:lvlJc w:val="left"/>
      <w:pPr>
        <w:ind w:left="6296" w:hanging="360"/>
      </w:pPr>
      <w:rPr>
        <w:rFonts w:ascii="Courier New" w:hAnsi="Courier New" w:cs="Courier New" w:hint="default"/>
      </w:rPr>
    </w:lvl>
    <w:lvl w:ilvl="8" w:tplc="04270005" w:tentative="1">
      <w:start w:val="1"/>
      <w:numFmt w:val="bullet"/>
      <w:lvlText w:val=""/>
      <w:lvlJc w:val="left"/>
      <w:pPr>
        <w:ind w:left="7016" w:hanging="360"/>
      </w:pPr>
      <w:rPr>
        <w:rFonts w:ascii="Wingdings" w:hAnsi="Wingdings" w:hint="default"/>
      </w:rPr>
    </w:lvl>
  </w:abstractNum>
  <w:abstractNum w:abstractNumId="28"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14B0C73"/>
    <w:multiLevelType w:val="hybridMultilevel"/>
    <w:tmpl w:val="00786C1A"/>
    <w:lvl w:ilvl="0" w:tplc="9FF61294">
      <w:start w:val="1"/>
      <w:numFmt w:val="decimal"/>
      <w:pStyle w:val="Sraassuenkleliais"/>
      <w:lvlText w:val="%1)"/>
      <w:lvlJc w:val="left"/>
      <w:pPr>
        <w:ind w:left="786" w:hanging="360"/>
      </w:pPr>
      <w:rPr>
        <w:rFonts w:cs="Times New Roman"/>
      </w:rPr>
    </w:lvl>
    <w:lvl w:ilvl="1" w:tplc="04270019">
      <w:start w:val="1"/>
      <w:numFmt w:val="decimal"/>
      <w:lvlText w:val="%2."/>
      <w:lvlJc w:val="left"/>
      <w:pPr>
        <w:tabs>
          <w:tab w:val="num" w:pos="1299"/>
        </w:tabs>
        <w:ind w:left="1299" w:hanging="360"/>
      </w:pPr>
      <w:rPr>
        <w:rFonts w:cs="Times New Roman"/>
      </w:rPr>
    </w:lvl>
    <w:lvl w:ilvl="2" w:tplc="0427001B">
      <w:start w:val="1"/>
      <w:numFmt w:val="decimal"/>
      <w:lvlText w:val="%3."/>
      <w:lvlJc w:val="left"/>
      <w:pPr>
        <w:tabs>
          <w:tab w:val="num" w:pos="2019"/>
        </w:tabs>
        <w:ind w:left="2019" w:hanging="360"/>
      </w:pPr>
      <w:rPr>
        <w:rFonts w:cs="Times New Roman"/>
      </w:rPr>
    </w:lvl>
    <w:lvl w:ilvl="3" w:tplc="0427000F">
      <w:start w:val="1"/>
      <w:numFmt w:val="decimal"/>
      <w:lvlText w:val="%4."/>
      <w:lvlJc w:val="left"/>
      <w:pPr>
        <w:tabs>
          <w:tab w:val="num" w:pos="2739"/>
        </w:tabs>
        <w:ind w:left="2739" w:hanging="360"/>
      </w:pPr>
      <w:rPr>
        <w:rFonts w:cs="Times New Roman"/>
      </w:rPr>
    </w:lvl>
    <w:lvl w:ilvl="4" w:tplc="04270019">
      <w:start w:val="1"/>
      <w:numFmt w:val="decimal"/>
      <w:lvlText w:val="%5."/>
      <w:lvlJc w:val="left"/>
      <w:pPr>
        <w:tabs>
          <w:tab w:val="num" w:pos="3459"/>
        </w:tabs>
        <w:ind w:left="3459" w:hanging="360"/>
      </w:pPr>
      <w:rPr>
        <w:rFonts w:cs="Times New Roman"/>
      </w:rPr>
    </w:lvl>
    <w:lvl w:ilvl="5" w:tplc="0427001B">
      <w:start w:val="1"/>
      <w:numFmt w:val="decimal"/>
      <w:lvlText w:val="%6."/>
      <w:lvlJc w:val="left"/>
      <w:pPr>
        <w:tabs>
          <w:tab w:val="num" w:pos="4179"/>
        </w:tabs>
        <w:ind w:left="4179" w:hanging="360"/>
      </w:pPr>
      <w:rPr>
        <w:rFonts w:cs="Times New Roman"/>
      </w:rPr>
    </w:lvl>
    <w:lvl w:ilvl="6" w:tplc="0427000F">
      <w:start w:val="1"/>
      <w:numFmt w:val="decimal"/>
      <w:lvlText w:val="%7."/>
      <w:lvlJc w:val="left"/>
      <w:pPr>
        <w:tabs>
          <w:tab w:val="num" w:pos="4899"/>
        </w:tabs>
        <w:ind w:left="4899" w:hanging="360"/>
      </w:pPr>
      <w:rPr>
        <w:rFonts w:cs="Times New Roman"/>
      </w:rPr>
    </w:lvl>
    <w:lvl w:ilvl="7" w:tplc="04270019">
      <w:start w:val="1"/>
      <w:numFmt w:val="decimal"/>
      <w:lvlText w:val="%8."/>
      <w:lvlJc w:val="left"/>
      <w:pPr>
        <w:tabs>
          <w:tab w:val="num" w:pos="5619"/>
        </w:tabs>
        <w:ind w:left="5619" w:hanging="360"/>
      </w:pPr>
      <w:rPr>
        <w:rFonts w:cs="Times New Roman"/>
      </w:rPr>
    </w:lvl>
    <w:lvl w:ilvl="8" w:tplc="0427001B">
      <w:start w:val="1"/>
      <w:numFmt w:val="decimal"/>
      <w:lvlText w:val="%9."/>
      <w:lvlJc w:val="left"/>
      <w:pPr>
        <w:tabs>
          <w:tab w:val="num" w:pos="6339"/>
        </w:tabs>
        <w:ind w:left="6339" w:hanging="360"/>
      </w:pPr>
      <w:rPr>
        <w:rFonts w:cs="Times New Roman"/>
      </w:rPr>
    </w:lvl>
  </w:abstractNum>
  <w:abstractNum w:abstractNumId="30"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46C35C3"/>
    <w:multiLevelType w:val="hybridMultilevel"/>
    <w:tmpl w:val="4A7CE5F2"/>
    <w:lvl w:ilvl="0" w:tplc="04270001">
      <w:start w:val="1"/>
      <w:numFmt w:val="bullet"/>
      <w:lvlText w:val=""/>
      <w:lvlJc w:val="left"/>
      <w:pPr>
        <w:ind w:left="1931" w:hanging="360"/>
      </w:pPr>
      <w:rPr>
        <w:rFonts w:ascii="Symbol" w:hAnsi="Symbol" w:hint="default"/>
      </w:rPr>
    </w:lvl>
    <w:lvl w:ilvl="1" w:tplc="04270003" w:tentative="1">
      <w:start w:val="1"/>
      <w:numFmt w:val="bullet"/>
      <w:lvlText w:val="o"/>
      <w:lvlJc w:val="left"/>
      <w:pPr>
        <w:ind w:left="2651" w:hanging="360"/>
      </w:pPr>
      <w:rPr>
        <w:rFonts w:ascii="Courier New" w:hAnsi="Courier New" w:cs="Courier New" w:hint="default"/>
      </w:rPr>
    </w:lvl>
    <w:lvl w:ilvl="2" w:tplc="04270005" w:tentative="1">
      <w:start w:val="1"/>
      <w:numFmt w:val="bullet"/>
      <w:lvlText w:val=""/>
      <w:lvlJc w:val="left"/>
      <w:pPr>
        <w:ind w:left="3371" w:hanging="360"/>
      </w:pPr>
      <w:rPr>
        <w:rFonts w:ascii="Wingdings" w:hAnsi="Wingdings" w:hint="default"/>
      </w:rPr>
    </w:lvl>
    <w:lvl w:ilvl="3" w:tplc="04270001" w:tentative="1">
      <w:start w:val="1"/>
      <w:numFmt w:val="bullet"/>
      <w:lvlText w:val=""/>
      <w:lvlJc w:val="left"/>
      <w:pPr>
        <w:ind w:left="4091" w:hanging="360"/>
      </w:pPr>
      <w:rPr>
        <w:rFonts w:ascii="Symbol" w:hAnsi="Symbol" w:hint="default"/>
      </w:rPr>
    </w:lvl>
    <w:lvl w:ilvl="4" w:tplc="04270003" w:tentative="1">
      <w:start w:val="1"/>
      <w:numFmt w:val="bullet"/>
      <w:lvlText w:val="o"/>
      <w:lvlJc w:val="left"/>
      <w:pPr>
        <w:ind w:left="4811" w:hanging="360"/>
      </w:pPr>
      <w:rPr>
        <w:rFonts w:ascii="Courier New" w:hAnsi="Courier New" w:cs="Courier New" w:hint="default"/>
      </w:rPr>
    </w:lvl>
    <w:lvl w:ilvl="5" w:tplc="04270005" w:tentative="1">
      <w:start w:val="1"/>
      <w:numFmt w:val="bullet"/>
      <w:lvlText w:val=""/>
      <w:lvlJc w:val="left"/>
      <w:pPr>
        <w:ind w:left="5531" w:hanging="360"/>
      </w:pPr>
      <w:rPr>
        <w:rFonts w:ascii="Wingdings" w:hAnsi="Wingdings" w:hint="default"/>
      </w:rPr>
    </w:lvl>
    <w:lvl w:ilvl="6" w:tplc="04270001" w:tentative="1">
      <w:start w:val="1"/>
      <w:numFmt w:val="bullet"/>
      <w:lvlText w:val=""/>
      <w:lvlJc w:val="left"/>
      <w:pPr>
        <w:ind w:left="6251" w:hanging="360"/>
      </w:pPr>
      <w:rPr>
        <w:rFonts w:ascii="Symbol" w:hAnsi="Symbol" w:hint="default"/>
      </w:rPr>
    </w:lvl>
    <w:lvl w:ilvl="7" w:tplc="04270003" w:tentative="1">
      <w:start w:val="1"/>
      <w:numFmt w:val="bullet"/>
      <w:lvlText w:val="o"/>
      <w:lvlJc w:val="left"/>
      <w:pPr>
        <w:ind w:left="6971" w:hanging="360"/>
      </w:pPr>
      <w:rPr>
        <w:rFonts w:ascii="Courier New" w:hAnsi="Courier New" w:cs="Courier New" w:hint="default"/>
      </w:rPr>
    </w:lvl>
    <w:lvl w:ilvl="8" w:tplc="04270005" w:tentative="1">
      <w:start w:val="1"/>
      <w:numFmt w:val="bullet"/>
      <w:lvlText w:val=""/>
      <w:lvlJc w:val="left"/>
      <w:pPr>
        <w:ind w:left="7691" w:hanging="360"/>
      </w:pPr>
      <w:rPr>
        <w:rFonts w:ascii="Wingdings" w:hAnsi="Wingdings" w:hint="default"/>
      </w:rPr>
    </w:lvl>
  </w:abstractNum>
  <w:abstractNum w:abstractNumId="33" w15:restartNumberingAfterBreak="0">
    <w:nsid w:val="79267A03"/>
    <w:multiLevelType w:val="hybridMultilevel"/>
    <w:tmpl w:val="220EE31A"/>
    <w:lvl w:ilvl="0" w:tplc="04270005">
      <w:start w:val="1"/>
      <w:numFmt w:val="bullet"/>
      <w:lvlText w:val=""/>
      <w:lvlJc w:val="left"/>
      <w:pPr>
        <w:tabs>
          <w:tab w:val="num" w:pos="1080"/>
        </w:tabs>
        <w:ind w:left="1080" w:hanging="360"/>
      </w:pPr>
      <w:rPr>
        <w:rFonts w:ascii="Wingdings" w:hAnsi="Wingdings" w:hint="default"/>
      </w:rPr>
    </w:lvl>
    <w:lvl w:ilvl="1" w:tplc="04270003" w:tentative="1">
      <w:start w:val="1"/>
      <w:numFmt w:val="bullet"/>
      <w:lvlText w:val="o"/>
      <w:lvlJc w:val="left"/>
      <w:pPr>
        <w:tabs>
          <w:tab w:val="num" w:pos="1800"/>
        </w:tabs>
        <w:ind w:left="1800" w:hanging="360"/>
      </w:pPr>
      <w:rPr>
        <w:rFonts w:ascii="Courier New" w:hAnsi="Courier New" w:hint="default"/>
      </w:rPr>
    </w:lvl>
    <w:lvl w:ilvl="2" w:tplc="04270005" w:tentative="1">
      <w:start w:val="1"/>
      <w:numFmt w:val="bullet"/>
      <w:lvlText w:val=""/>
      <w:lvlJc w:val="left"/>
      <w:pPr>
        <w:tabs>
          <w:tab w:val="num" w:pos="2520"/>
        </w:tabs>
        <w:ind w:left="2520" w:hanging="360"/>
      </w:pPr>
      <w:rPr>
        <w:rFonts w:ascii="Wingdings" w:hAnsi="Wingdings" w:hint="default"/>
      </w:rPr>
    </w:lvl>
    <w:lvl w:ilvl="3" w:tplc="04270001" w:tentative="1">
      <w:start w:val="1"/>
      <w:numFmt w:val="bullet"/>
      <w:lvlText w:val=""/>
      <w:lvlJc w:val="left"/>
      <w:pPr>
        <w:tabs>
          <w:tab w:val="num" w:pos="3240"/>
        </w:tabs>
        <w:ind w:left="3240" w:hanging="360"/>
      </w:pPr>
      <w:rPr>
        <w:rFonts w:ascii="Symbol" w:hAnsi="Symbol" w:hint="default"/>
      </w:rPr>
    </w:lvl>
    <w:lvl w:ilvl="4" w:tplc="04270003" w:tentative="1">
      <w:start w:val="1"/>
      <w:numFmt w:val="bullet"/>
      <w:lvlText w:val="o"/>
      <w:lvlJc w:val="left"/>
      <w:pPr>
        <w:tabs>
          <w:tab w:val="num" w:pos="3960"/>
        </w:tabs>
        <w:ind w:left="3960" w:hanging="360"/>
      </w:pPr>
      <w:rPr>
        <w:rFonts w:ascii="Courier New" w:hAnsi="Courier New" w:hint="default"/>
      </w:rPr>
    </w:lvl>
    <w:lvl w:ilvl="5" w:tplc="04270005" w:tentative="1">
      <w:start w:val="1"/>
      <w:numFmt w:val="bullet"/>
      <w:lvlText w:val=""/>
      <w:lvlJc w:val="left"/>
      <w:pPr>
        <w:tabs>
          <w:tab w:val="num" w:pos="4680"/>
        </w:tabs>
        <w:ind w:left="4680" w:hanging="360"/>
      </w:pPr>
      <w:rPr>
        <w:rFonts w:ascii="Wingdings" w:hAnsi="Wingdings" w:hint="default"/>
      </w:rPr>
    </w:lvl>
    <w:lvl w:ilvl="6" w:tplc="04270001" w:tentative="1">
      <w:start w:val="1"/>
      <w:numFmt w:val="bullet"/>
      <w:lvlText w:val=""/>
      <w:lvlJc w:val="left"/>
      <w:pPr>
        <w:tabs>
          <w:tab w:val="num" w:pos="5400"/>
        </w:tabs>
        <w:ind w:left="5400" w:hanging="360"/>
      </w:pPr>
      <w:rPr>
        <w:rFonts w:ascii="Symbol" w:hAnsi="Symbol" w:hint="default"/>
      </w:rPr>
    </w:lvl>
    <w:lvl w:ilvl="7" w:tplc="04270003" w:tentative="1">
      <w:start w:val="1"/>
      <w:numFmt w:val="bullet"/>
      <w:lvlText w:val="o"/>
      <w:lvlJc w:val="left"/>
      <w:pPr>
        <w:tabs>
          <w:tab w:val="num" w:pos="6120"/>
        </w:tabs>
        <w:ind w:left="6120" w:hanging="360"/>
      </w:pPr>
      <w:rPr>
        <w:rFonts w:ascii="Courier New" w:hAnsi="Courier New" w:hint="default"/>
      </w:rPr>
    </w:lvl>
    <w:lvl w:ilvl="8" w:tplc="0427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E2059C3"/>
    <w:multiLevelType w:val="hybridMultilevel"/>
    <w:tmpl w:val="A46C67EA"/>
    <w:lvl w:ilvl="0" w:tplc="63E022AC">
      <w:start w:val="1"/>
      <w:numFmt w:val="bullet"/>
      <w:lvlText w:val=""/>
      <w:lvlJc w:val="left"/>
      <w:pPr>
        <w:tabs>
          <w:tab w:val="num" w:pos="360"/>
        </w:tabs>
        <w:ind w:left="360" w:hanging="360"/>
      </w:pPr>
      <w:rPr>
        <w:rFonts w:ascii="Wingdings" w:hAnsi="Wingdings" w:hint="default"/>
      </w:rPr>
    </w:lvl>
    <w:lvl w:ilvl="1" w:tplc="9E6C2040" w:tentative="1">
      <w:start w:val="1"/>
      <w:numFmt w:val="bullet"/>
      <w:lvlText w:val="o"/>
      <w:lvlJc w:val="left"/>
      <w:pPr>
        <w:tabs>
          <w:tab w:val="num" w:pos="1080"/>
        </w:tabs>
        <w:ind w:left="1080" w:hanging="360"/>
      </w:pPr>
      <w:rPr>
        <w:rFonts w:ascii="Courier New" w:hAnsi="Courier New" w:hint="default"/>
      </w:rPr>
    </w:lvl>
    <w:lvl w:ilvl="2" w:tplc="AAC6FB54" w:tentative="1">
      <w:start w:val="1"/>
      <w:numFmt w:val="bullet"/>
      <w:lvlText w:val=""/>
      <w:lvlJc w:val="left"/>
      <w:pPr>
        <w:tabs>
          <w:tab w:val="num" w:pos="1800"/>
        </w:tabs>
        <w:ind w:left="1800" w:hanging="360"/>
      </w:pPr>
      <w:rPr>
        <w:rFonts w:ascii="Wingdings" w:hAnsi="Wingdings" w:hint="default"/>
      </w:rPr>
    </w:lvl>
    <w:lvl w:ilvl="3" w:tplc="5B6CA8F6" w:tentative="1">
      <w:start w:val="1"/>
      <w:numFmt w:val="bullet"/>
      <w:lvlText w:val=""/>
      <w:lvlJc w:val="left"/>
      <w:pPr>
        <w:tabs>
          <w:tab w:val="num" w:pos="2520"/>
        </w:tabs>
        <w:ind w:left="2520" w:hanging="360"/>
      </w:pPr>
      <w:rPr>
        <w:rFonts w:ascii="Symbol" w:hAnsi="Symbol" w:hint="default"/>
      </w:rPr>
    </w:lvl>
    <w:lvl w:ilvl="4" w:tplc="4F2CD8F0" w:tentative="1">
      <w:start w:val="1"/>
      <w:numFmt w:val="bullet"/>
      <w:lvlText w:val="o"/>
      <w:lvlJc w:val="left"/>
      <w:pPr>
        <w:tabs>
          <w:tab w:val="num" w:pos="3240"/>
        </w:tabs>
        <w:ind w:left="3240" w:hanging="360"/>
      </w:pPr>
      <w:rPr>
        <w:rFonts w:ascii="Courier New" w:hAnsi="Courier New" w:hint="default"/>
      </w:rPr>
    </w:lvl>
    <w:lvl w:ilvl="5" w:tplc="21EA7D08" w:tentative="1">
      <w:start w:val="1"/>
      <w:numFmt w:val="bullet"/>
      <w:lvlText w:val=""/>
      <w:lvlJc w:val="left"/>
      <w:pPr>
        <w:tabs>
          <w:tab w:val="num" w:pos="3960"/>
        </w:tabs>
        <w:ind w:left="3960" w:hanging="360"/>
      </w:pPr>
      <w:rPr>
        <w:rFonts w:ascii="Wingdings" w:hAnsi="Wingdings" w:hint="default"/>
      </w:rPr>
    </w:lvl>
    <w:lvl w:ilvl="6" w:tplc="02584092" w:tentative="1">
      <w:start w:val="1"/>
      <w:numFmt w:val="bullet"/>
      <w:lvlText w:val=""/>
      <w:lvlJc w:val="left"/>
      <w:pPr>
        <w:tabs>
          <w:tab w:val="num" w:pos="4680"/>
        </w:tabs>
        <w:ind w:left="4680" w:hanging="360"/>
      </w:pPr>
      <w:rPr>
        <w:rFonts w:ascii="Symbol" w:hAnsi="Symbol" w:hint="default"/>
      </w:rPr>
    </w:lvl>
    <w:lvl w:ilvl="7" w:tplc="6C22EA58" w:tentative="1">
      <w:start w:val="1"/>
      <w:numFmt w:val="bullet"/>
      <w:lvlText w:val="o"/>
      <w:lvlJc w:val="left"/>
      <w:pPr>
        <w:tabs>
          <w:tab w:val="num" w:pos="5400"/>
        </w:tabs>
        <w:ind w:left="5400" w:hanging="360"/>
      </w:pPr>
      <w:rPr>
        <w:rFonts w:ascii="Courier New" w:hAnsi="Courier New" w:hint="default"/>
      </w:rPr>
    </w:lvl>
    <w:lvl w:ilvl="8" w:tplc="E4D2E27A" w:tentative="1">
      <w:start w:val="1"/>
      <w:numFmt w:val="bullet"/>
      <w:lvlText w:val=""/>
      <w:lvlJc w:val="left"/>
      <w:pPr>
        <w:tabs>
          <w:tab w:val="num" w:pos="6120"/>
        </w:tabs>
        <w:ind w:left="6120" w:hanging="360"/>
      </w:pPr>
      <w:rPr>
        <w:rFonts w:ascii="Wingdings" w:hAnsi="Wingdings" w:hint="default"/>
      </w:rPr>
    </w:lvl>
  </w:abstractNum>
  <w:num w:numId="1" w16cid:durableId="1531533944">
    <w:abstractNumId w:val="31"/>
  </w:num>
  <w:num w:numId="2" w16cid:durableId="1372417127">
    <w:abstractNumId w:val="23"/>
  </w:num>
  <w:num w:numId="3" w16cid:durableId="25566793">
    <w:abstractNumId w:val="28"/>
  </w:num>
  <w:num w:numId="4" w16cid:durableId="383409156">
    <w:abstractNumId w:val="30"/>
  </w:num>
  <w:num w:numId="5" w16cid:durableId="145320407">
    <w:abstractNumId w:val="3"/>
  </w:num>
  <w:num w:numId="6" w16cid:durableId="945890422">
    <w:abstractNumId w:val="34"/>
  </w:num>
  <w:num w:numId="7" w16cid:durableId="2023824101">
    <w:abstractNumId w:val="11"/>
  </w:num>
  <w:num w:numId="8" w16cid:durableId="1391272966">
    <w:abstractNumId w:val="18"/>
  </w:num>
  <w:num w:numId="9" w16cid:durableId="590772555">
    <w:abstractNumId w:val="0"/>
  </w:num>
  <w:num w:numId="10" w16cid:durableId="475998">
    <w:abstractNumId w:val="8"/>
  </w:num>
  <w:num w:numId="11" w16cid:durableId="1014235198">
    <w:abstractNumId w:val="33"/>
  </w:num>
  <w:num w:numId="12" w16cid:durableId="1816750211">
    <w:abstractNumId w:val="35"/>
  </w:num>
  <w:num w:numId="13" w16cid:durableId="1040469613">
    <w:abstractNumId w:val="10"/>
  </w:num>
  <w:num w:numId="14" w16cid:durableId="33578575">
    <w:abstractNumId w:val="20"/>
  </w:num>
  <w:num w:numId="15" w16cid:durableId="6417334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66154717">
    <w:abstractNumId w:val="25"/>
  </w:num>
  <w:num w:numId="17" w16cid:durableId="395321941">
    <w:abstractNumId w:val="17"/>
  </w:num>
  <w:num w:numId="18" w16cid:durableId="1546869675">
    <w:abstractNumId w:val="9"/>
  </w:num>
  <w:num w:numId="19" w16cid:durableId="2099521067">
    <w:abstractNumId w:val="6"/>
  </w:num>
  <w:num w:numId="20" w16cid:durableId="1974678012">
    <w:abstractNumId w:val="27"/>
  </w:num>
  <w:num w:numId="21" w16cid:durableId="1176118789">
    <w:abstractNumId w:val="4"/>
  </w:num>
  <w:num w:numId="22" w16cid:durableId="1481381272">
    <w:abstractNumId w:val="5"/>
  </w:num>
  <w:num w:numId="23" w16cid:durableId="657155662">
    <w:abstractNumId w:val="22"/>
  </w:num>
  <w:num w:numId="24" w16cid:durableId="71514885">
    <w:abstractNumId w:val="12"/>
  </w:num>
  <w:num w:numId="25" w16cid:durableId="1770345363">
    <w:abstractNumId w:val="21"/>
  </w:num>
  <w:num w:numId="26" w16cid:durableId="2003771693">
    <w:abstractNumId w:val="26"/>
  </w:num>
  <w:num w:numId="27" w16cid:durableId="215170091">
    <w:abstractNumId w:val="32"/>
  </w:num>
  <w:num w:numId="28" w16cid:durableId="1034231302">
    <w:abstractNumId w:val="2"/>
  </w:num>
  <w:num w:numId="29" w16cid:durableId="1127773973">
    <w:abstractNumId w:val="16"/>
  </w:num>
  <w:num w:numId="30" w16cid:durableId="1507862871">
    <w:abstractNumId w:val="13"/>
  </w:num>
  <w:num w:numId="31" w16cid:durableId="1507549528">
    <w:abstractNumId w:val="15"/>
  </w:num>
  <w:num w:numId="32" w16cid:durableId="583227808">
    <w:abstractNumId w:val="14"/>
  </w:num>
  <w:num w:numId="33" w16cid:durableId="1635286118">
    <w:abstractNumId w:val="19"/>
  </w:num>
  <w:num w:numId="34" w16cid:durableId="1981612424">
    <w:abstractNumId w:val="24"/>
  </w:num>
  <w:num w:numId="35" w16cid:durableId="1598519881">
    <w:abstractNumId w:val="1"/>
  </w:num>
  <w:num w:numId="36" w16cid:durableId="112126115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0086"/>
    <w:rsid w:val="0002178D"/>
    <w:rsid w:val="00027751"/>
    <w:rsid w:val="0003313F"/>
    <w:rsid w:val="00034AD1"/>
    <w:rsid w:val="0004005E"/>
    <w:rsid w:val="000416D2"/>
    <w:rsid w:val="0004380B"/>
    <w:rsid w:val="00052269"/>
    <w:rsid w:val="00070D46"/>
    <w:rsid w:val="00074AE3"/>
    <w:rsid w:val="0008011D"/>
    <w:rsid w:val="00082FF5"/>
    <w:rsid w:val="00083194"/>
    <w:rsid w:val="00085B18"/>
    <w:rsid w:val="00086E13"/>
    <w:rsid w:val="000948A1"/>
    <w:rsid w:val="000957F1"/>
    <w:rsid w:val="000A5B4D"/>
    <w:rsid w:val="000A7249"/>
    <w:rsid w:val="000B07D2"/>
    <w:rsid w:val="000B462C"/>
    <w:rsid w:val="000B5263"/>
    <w:rsid w:val="000C24B2"/>
    <w:rsid w:val="000C2968"/>
    <w:rsid w:val="000C4AE6"/>
    <w:rsid w:val="000D5588"/>
    <w:rsid w:val="000D5D8D"/>
    <w:rsid w:val="000E5B1C"/>
    <w:rsid w:val="000F1DB6"/>
    <w:rsid w:val="000F2462"/>
    <w:rsid w:val="000F4907"/>
    <w:rsid w:val="000F5711"/>
    <w:rsid w:val="000F6511"/>
    <w:rsid w:val="00110CCB"/>
    <w:rsid w:val="00116466"/>
    <w:rsid w:val="0012301A"/>
    <w:rsid w:val="00132400"/>
    <w:rsid w:val="0013656E"/>
    <w:rsid w:val="001376E6"/>
    <w:rsid w:val="0014684C"/>
    <w:rsid w:val="00150302"/>
    <w:rsid w:val="0015165C"/>
    <w:rsid w:val="00152CA2"/>
    <w:rsid w:val="0016409E"/>
    <w:rsid w:val="0016744B"/>
    <w:rsid w:val="001725FF"/>
    <w:rsid w:val="00175384"/>
    <w:rsid w:val="00183F61"/>
    <w:rsid w:val="001857C7"/>
    <w:rsid w:val="00190152"/>
    <w:rsid w:val="00193C31"/>
    <w:rsid w:val="001940D3"/>
    <w:rsid w:val="00194D5E"/>
    <w:rsid w:val="001A06A4"/>
    <w:rsid w:val="001A3260"/>
    <w:rsid w:val="001A6374"/>
    <w:rsid w:val="001A7BF0"/>
    <w:rsid w:val="001B18E5"/>
    <w:rsid w:val="001B2B60"/>
    <w:rsid w:val="001B2C85"/>
    <w:rsid w:val="001B4624"/>
    <w:rsid w:val="001B680A"/>
    <w:rsid w:val="001B6B92"/>
    <w:rsid w:val="001C156B"/>
    <w:rsid w:val="001C3CD7"/>
    <w:rsid w:val="001D181C"/>
    <w:rsid w:val="001D7D4A"/>
    <w:rsid w:val="001E05FB"/>
    <w:rsid w:val="001E2B8D"/>
    <w:rsid w:val="001E3B87"/>
    <w:rsid w:val="001E3E93"/>
    <w:rsid w:val="001F5DF8"/>
    <w:rsid w:val="00200132"/>
    <w:rsid w:val="00200A98"/>
    <w:rsid w:val="00202C04"/>
    <w:rsid w:val="00204DB7"/>
    <w:rsid w:val="00205822"/>
    <w:rsid w:val="002150A3"/>
    <w:rsid w:val="00217055"/>
    <w:rsid w:val="00221A91"/>
    <w:rsid w:val="0022294C"/>
    <w:rsid w:val="002229A0"/>
    <w:rsid w:val="002257E8"/>
    <w:rsid w:val="00227FA9"/>
    <w:rsid w:val="00232369"/>
    <w:rsid w:val="002369C6"/>
    <w:rsid w:val="0025076B"/>
    <w:rsid w:val="00255C01"/>
    <w:rsid w:val="002566B7"/>
    <w:rsid w:val="0026400F"/>
    <w:rsid w:val="00265614"/>
    <w:rsid w:val="00265EC4"/>
    <w:rsid w:val="00266CBA"/>
    <w:rsid w:val="002722F2"/>
    <w:rsid w:val="00273AB4"/>
    <w:rsid w:val="002776C4"/>
    <w:rsid w:val="00280CA7"/>
    <w:rsid w:val="00283312"/>
    <w:rsid w:val="002836FE"/>
    <w:rsid w:val="00291AAC"/>
    <w:rsid w:val="00293149"/>
    <w:rsid w:val="00293A51"/>
    <w:rsid w:val="00294A0D"/>
    <w:rsid w:val="002A0C50"/>
    <w:rsid w:val="002A60BD"/>
    <w:rsid w:val="002A676B"/>
    <w:rsid w:val="002B4CD7"/>
    <w:rsid w:val="002C1403"/>
    <w:rsid w:val="002C1672"/>
    <w:rsid w:val="002C4075"/>
    <w:rsid w:val="002C486A"/>
    <w:rsid w:val="002C72B9"/>
    <w:rsid w:val="002D4C57"/>
    <w:rsid w:val="002D563D"/>
    <w:rsid w:val="002E0940"/>
    <w:rsid w:val="002F04F9"/>
    <w:rsid w:val="002F12B4"/>
    <w:rsid w:val="002F4D7E"/>
    <w:rsid w:val="002F58A5"/>
    <w:rsid w:val="002F65FC"/>
    <w:rsid w:val="0030381A"/>
    <w:rsid w:val="00315165"/>
    <w:rsid w:val="0032145C"/>
    <w:rsid w:val="00327BC6"/>
    <w:rsid w:val="00332771"/>
    <w:rsid w:val="00333FF3"/>
    <w:rsid w:val="003343AE"/>
    <w:rsid w:val="0033443A"/>
    <w:rsid w:val="00341419"/>
    <w:rsid w:val="003418E5"/>
    <w:rsid w:val="003431BD"/>
    <w:rsid w:val="00345C51"/>
    <w:rsid w:val="00346096"/>
    <w:rsid w:val="00346944"/>
    <w:rsid w:val="00346B2C"/>
    <w:rsid w:val="0035225B"/>
    <w:rsid w:val="00361BFC"/>
    <w:rsid w:val="00363C92"/>
    <w:rsid w:val="003649A9"/>
    <w:rsid w:val="00365270"/>
    <w:rsid w:val="003670F6"/>
    <w:rsid w:val="0037261E"/>
    <w:rsid w:val="00372E1A"/>
    <w:rsid w:val="00377C23"/>
    <w:rsid w:val="00381211"/>
    <w:rsid w:val="003817A3"/>
    <w:rsid w:val="00384823"/>
    <w:rsid w:val="00391772"/>
    <w:rsid w:val="003922F5"/>
    <w:rsid w:val="0039376C"/>
    <w:rsid w:val="003972F1"/>
    <w:rsid w:val="003977F5"/>
    <w:rsid w:val="003A3326"/>
    <w:rsid w:val="003A6BA0"/>
    <w:rsid w:val="003B03DB"/>
    <w:rsid w:val="003B0564"/>
    <w:rsid w:val="003B22D9"/>
    <w:rsid w:val="003B3009"/>
    <w:rsid w:val="003B4AB5"/>
    <w:rsid w:val="003C2D1D"/>
    <w:rsid w:val="003C53BB"/>
    <w:rsid w:val="003C6EED"/>
    <w:rsid w:val="003C75BC"/>
    <w:rsid w:val="003D1389"/>
    <w:rsid w:val="003D4EB3"/>
    <w:rsid w:val="003D52D4"/>
    <w:rsid w:val="003D5FE3"/>
    <w:rsid w:val="003E13EB"/>
    <w:rsid w:val="003E2D27"/>
    <w:rsid w:val="003F03DC"/>
    <w:rsid w:val="003F3FBD"/>
    <w:rsid w:val="003F5DA8"/>
    <w:rsid w:val="003F61A6"/>
    <w:rsid w:val="003F7F4F"/>
    <w:rsid w:val="00405E77"/>
    <w:rsid w:val="0041442A"/>
    <w:rsid w:val="004251CB"/>
    <w:rsid w:val="00427638"/>
    <w:rsid w:val="004366DB"/>
    <w:rsid w:val="00436ABF"/>
    <w:rsid w:val="00447707"/>
    <w:rsid w:val="00447BDB"/>
    <w:rsid w:val="00452AB8"/>
    <w:rsid w:val="00453D20"/>
    <w:rsid w:val="0045524E"/>
    <w:rsid w:val="00461830"/>
    <w:rsid w:val="004634A8"/>
    <w:rsid w:val="0046662C"/>
    <w:rsid w:val="0046686C"/>
    <w:rsid w:val="00474047"/>
    <w:rsid w:val="004742EC"/>
    <w:rsid w:val="00475E4C"/>
    <w:rsid w:val="00480C7E"/>
    <w:rsid w:val="00482C6C"/>
    <w:rsid w:val="00484D28"/>
    <w:rsid w:val="004877C3"/>
    <w:rsid w:val="00492BFE"/>
    <w:rsid w:val="00492EB2"/>
    <w:rsid w:val="00493146"/>
    <w:rsid w:val="004952A7"/>
    <w:rsid w:val="004A262F"/>
    <w:rsid w:val="004A29B1"/>
    <w:rsid w:val="004A3BFC"/>
    <w:rsid w:val="004B34B3"/>
    <w:rsid w:val="004B3E7B"/>
    <w:rsid w:val="004B5324"/>
    <w:rsid w:val="004B6E9C"/>
    <w:rsid w:val="004C06A1"/>
    <w:rsid w:val="004D3A0F"/>
    <w:rsid w:val="004D6FF2"/>
    <w:rsid w:val="004D7194"/>
    <w:rsid w:val="004E2CB6"/>
    <w:rsid w:val="004E424B"/>
    <w:rsid w:val="004E62D7"/>
    <w:rsid w:val="004F0B73"/>
    <w:rsid w:val="004F3C2E"/>
    <w:rsid w:val="004F6ACD"/>
    <w:rsid w:val="00500F46"/>
    <w:rsid w:val="0050285E"/>
    <w:rsid w:val="0050650D"/>
    <w:rsid w:val="00514334"/>
    <w:rsid w:val="00515AAC"/>
    <w:rsid w:val="00516061"/>
    <w:rsid w:val="005222B7"/>
    <w:rsid w:val="00522A41"/>
    <w:rsid w:val="00522BB7"/>
    <w:rsid w:val="00525421"/>
    <w:rsid w:val="00533039"/>
    <w:rsid w:val="00533F71"/>
    <w:rsid w:val="00534EF1"/>
    <w:rsid w:val="0053600D"/>
    <w:rsid w:val="00537B29"/>
    <w:rsid w:val="0054552B"/>
    <w:rsid w:val="00545A58"/>
    <w:rsid w:val="005649D3"/>
    <w:rsid w:val="0056744B"/>
    <w:rsid w:val="00570CC3"/>
    <w:rsid w:val="0057565E"/>
    <w:rsid w:val="00582C48"/>
    <w:rsid w:val="00584B80"/>
    <w:rsid w:val="005978B5"/>
    <w:rsid w:val="005A0F32"/>
    <w:rsid w:val="005A23E4"/>
    <w:rsid w:val="005A2578"/>
    <w:rsid w:val="005A7973"/>
    <w:rsid w:val="005C2F85"/>
    <w:rsid w:val="005C6C58"/>
    <w:rsid w:val="005D4E25"/>
    <w:rsid w:val="005D631A"/>
    <w:rsid w:val="005D6F1F"/>
    <w:rsid w:val="005E2625"/>
    <w:rsid w:val="005E4410"/>
    <w:rsid w:val="005E4DE2"/>
    <w:rsid w:val="005E5734"/>
    <w:rsid w:val="005E59A1"/>
    <w:rsid w:val="005E6E7C"/>
    <w:rsid w:val="005E701C"/>
    <w:rsid w:val="005F194E"/>
    <w:rsid w:val="005F5463"/>
    <w:rsid w:val="005F5795"/>
    <w:rsid w:val="005F6FF3"/>
    <w:rsid w:val="005F7897"/>
    <w:rsid w:val="00600B78"/>
    <w:rsid w:val="006040C3"/>
    <w:rsid w:val="00606F3F"/>
    <w:rsid w:val="00615887"/>
    <w:rsid w:val="00615F8D"/>
    <w:rsid w:val="0061791A"/>
    <w:rsid w:val="00620D6D"/>
    <w:rsid w:val="006264C3"/>
    <w:rsid w:val="006278CD"/>
    <w:rsid w:val="006345AF"/>
    <w:rsid w:val="00635657"/>
    <w:rsid w:val="00640615"/>
    <w:rsid w:val="00641C6D"/>
    <w:rsid w:val="00641F35"/>
    <w:rsid w:val="006432ED"/>
    <w:rsid w:val="00643854"/>
    <w:rsid w:val="00647338"/>
    <w:rsid w:val="00651873"/>
    <w:rsid w:val="0065461F"/>
    <w:rsid w:val="006609F8"/>
    <w:rsid w:val="00660D48"/>
    <w:rsid w:val="00665C8A"/>
    <w:rsid w:val="00667ADD"/>
    <w:rsid w:val="00671C1F"/>
    <w:rsid w:val="00677CF2"/>
    <w:rsid w:val="00677E40"/>
    <w:rsid w:val="00680EA0"/>
    <w:rsid w:val="00683FAC"/>
    <w:rsid w:val="006902A7"/>
    <w:rsid w:val="0069136D"/>
    <w:rsid w:val="0069268A"/>
    <w:rsid w:val="00693D2E"/>
    <w:rsid w:val="006960BA"/>
    <w:rsid w:val="00696A4E"/>
    <w:rsid w:val="006A0584"/>
    <w:rsid w:val="006A062F"/>
    <w:rsid w:val="006A3084"/>
    <w:rsid w:val="006A40C9"/>
    <w:rsid w:val="006A4692"/>
    <w:rsid w:val="006A6997"/>
    <w:rsid w:val="006A79C3"/>
    <w:rsid w:val="006B390A"/>
    <w:rsid w:val="006B5668"/>
    <w:rsid w:val="006C35E5"/>
    <w:rsid w:val="006C6EB8"/>
    <w:rsid w:val="006D2FF2"/>
    <w:rsid w:val="006E4F48"/>
    <w:rsid w:val="006E7A34"/>
    <w:rsid w:val="006F3B16"/>
    <w:rsid w:val="006F7F0A"/>
    <w:rsid w:val="00702001"/>
    <w:rsid w:val="00706A2D"/>
    <w:rsid w:val="00706EB5"/>
    <w:rsid w:val="00713CF5"/>
    <w:rsid w:val="00716421"/>
    <w:rsid w:val="00721996"/>
    <w:rsid w:val="0072566E"/>
    <w:rsid w:val="007271BA"/>
    <w:rsid w:val="007465E0"/>
    <w:rsid w:val="0074667D"/>
    <w:rsid w:val="00756EB2"/>
    <w:rsid w:val="0076203F"/>
    <w:rsid w:val="007622A8"/>
    <w:rsid w:val="00765DA1"/>
    <w:rsid w:val="00766F6B"/>
    <w:rsid w:val="00770625"/>
    <w:rsid w:val="00773D49"/>
    <w:rsid w:val="0078057A"/>
    <w:rsid w:val="00790DCB"/>
    <w:rsid w:val="00791223"/>
    <w:rsid w:val="00793976"/>
    <w:rsid w:val="0079418E"/>
    <w:rsid w:val="007953B0"/>
    <w:rsid w:val="00796A4D"/>
    <w:rsid w:val="007A0188"/>
    <w:rsid w:val="007A217F"/>
    <w:rsid w:val="007A2CAE"/>
    <w:rsid w:val="007A42CF"/>
    <w:rsid w:val="007A5584"/>
    <w:rsid w:val="007A6D13"/>
    <w:rsid w:val="007B24F9"/>
    <w:rsid w:val="007B5EB3"/>
    <w:rsid w:val="007B66F6"/>
    <w:rsid w:val="007C0027"/>
    <w:rsid w:val="007C0995"/>
    <w:rsid w:val="007C24AA"/>
    <w:rsid w:val="007C635E"/>
    <w:rsid w:val="007D0B89"/>
    <w:rsid w:val="007D1098"/>
    <w:rsid w:val="007D177D"/>
    <w:rsid w:val="007E2C18"/>
    <w:rsid w:val="007E39CE"/>
    <w:rsid w:val="007E40C5"/>
    <w:rsid w:val="007E4C1E"/>
    <w:rsid w:val="007F6185"/>
    <w:rsid w:val="008002F6"/>
    <w:rsid w:val="008035E8"/>
    <w:rsid w:val="00803DBB"/>
    <w:rsid w:val="00806038"/>
    <w:rsid w:val="00807326"/>
    <w:rsid w:val="00814AD6"/>
    <w:rsid w:val="00825735"/>
    <w:rsid w:val="00827517"/>
    <w:rsid w:val="0083166A"/>
    <w:rsid w:val="00835728"/>
    <w:rsid w:val="00835BA1"/>
    <w:rsid w:val="00835EE5"/>
    <w:rsid w:val="0084159C"/>
    <w:rsid w:val="008425FC"/>
    <w:rsid w:val="0084382C"/>
    <w:rsid w:val="008504B4"/>
    <w:rsid w:val="00855AB5"/>
    <w:rsid w:val="00856801"/>
    <w:rsid w:val="00856D4A"/>
    <w:rsid w:val="0086678D"/>
    <w:rsid w:val="00867969"/>
    <w:rsid w:val="0087202B"/>
    <w:rsid w:val="00876CE1"/>
    <w:rsid w:val="00891678"/>
    <w:rsid w:val="00893D82"/>
    <w:rsid w:val="008A1EC5"/>
    <w:rsid w:val="008A30EA"/>
    <w:rsid w:val="008A3157"/>
    <w:rsid w:val="008B3D89"/>
    <w:rsid w:val="008C1991"/>
    <w:rsid w:val="008C3DF6"/>
    <w:rsid w:val="008E397B"/>
    <w:rsid w:val="008E4684"/>
    <w:rsid w:val="008F069C"/>
    <w:rsid w:val="008F5908"/>
    <w:rsid w:val="00904A80"/>
    <w:rsid w:val="0090587F"/>
    <w:rsid w:val="009064C5"/>
    <w:rsid w:val="009208C9"/>
    <w:rsid w:val="009270C4"/>
    <w:rsid w:val="00946A9F"/>
    <w:rsid w:val="0095240E"/>
    <w:rsid w:val="00953B0D"/>
    <w:rsid w:val="00954D75"/>
    <w:rsid w:val="009575EA"/>
    <w:rsid w:val="00962DE9"/>
    <w:rsid w:val="009674EA"/>
    <w:rsid w:val="00975FD6"/>
    <w:rsid w:val="00976182"/>
    <w:rsid w:val="0098169D"/>
    <w:rsid w:val="009824C0"/>
    <w:rsid w:val="00983AB1"/>
    <w:rsid w:val="00986C86"/>
    <w:rsid w:val="009872E4"/>
    <w:rsid w:val="0098755D"/>
    <w:rsid w:val="0099292F"/>
    <w:rsid w:val="009969DF"/>
    <w:rsid w:val="00997425"/>
    <w:rsid w:val="009A4489"/>
    <w:rsid w:val="009A53B3"/>
    <w:rsid w:val="009B517B"/>
    <w:rsid w:val="009B5C4E"/>
    <w:rsid w:val="009B78E7"/>
    <w:rsid w:val="009C13A0"/>
    <w:rsid w:val="009C1459"/>
    <w:rsid w:val="009C27B5"/>
    <w:rsid w:val="009C38C2"/>
    <w:rsid w:val="009C4EC8"/>
    <w:rsid w:val="009D0128"/>
    <w:rsid w:val="009D0F8F"/>
    <w:rsid w:val="009D1782"/>
    <w:rsid w:val="009D289A"/>
    <w:rsid w:val="009D29EB"/>
    <w:rsid w:val="009E14DD"/>
    <w:rsid w:val="009E2A2F"/>
    <w:rsid w:val="009E2A62"/>
    <w:rsid w:val="009E4635"/>
    <w:rsid w:val="009F44EC"/>
    <w:rsid w:val="009F49C3"/>
    <w:rsid w:val="00A03585"/>
    <w:rsid w:val="00A0361A"/>
    <w:rsid w:val="00A03CF8"/>
    <w:rsid w:val="00A065AE"/>
    <w:rsid w:val="00A06D31"/>
    <w:rsid w:val="00A149A5"/>
    <w:rsid w:val="00A21236"/>
    <w:rsid w:val="00A21F2B"/>
    <w:rsid w:val="00A22173"/>
    <w:rsid w:val="00A34D4C"/>
    <w:rsid w:val="00A40BEA"/>
    <w:rsid w:val="00A41C1B"/>
    <w:rsid w:val="00A42455"/>
    <w:rsid w:val="00A44B24"/>
    <w:rsid w:val="00A455CA"/>
    <w:rsid w:val="00A6087C"/>
    <w:rsid w:val="00A61256"/>
    <w:rsid w:val="00A66EF8"/>
    <w:rsid w:val="00A67084"/>
    <w:rsid w:val="00A725FC"/>
    <w:rsid w:val="00A7507A"/>
    <w:rsid w:val="00A84B07"/>
    <w:rsid w:val="00A86141"/>
    <w:rsid w:val="00A87DCE"/>
    <w:rsid w:val="00A93D3D"/>
    <w:rsid w:val="00A97EA5"/>
    <w:rsid w:val="00AA13A8"/>
    <w:rsid w:val="00AA148B"/>
    <w:rsid w:val="00AA2CD9"/>
    <w:rsid w:val="00AA4911"/>
    <w:rsid w:val="00AA5011"/>
    <w:rsid w:val="00AB3028"/>
    <w:rsid w:val="00AC1A91"/>
    <w:rsid w:val="00AC1F6E"/>
    <w:rsid w:val="00AC4DE9"/>
    <w:rsid w:val="00AC654C"/>
    <w:rsid w:val="00AC6A59"/>
    <w:rsid w:val="00AC6B8E"/>
    <w:rsid w:val="00AC7983"/>
    <w:rsid w:val="00AD3466"/>
    <w:rsid w:val="00AD63B6"/>
    <w:rsid w:val="00AD7AF0"/>
    <w:rsid w:val="00AE1AA8"/>
    <w:rsid w:val="00AE20E4"/>
    <w:rsid w:val="00AE30A9"/>
    <w:rsid w:val="00AE5573"/>
    <w:rsid w:val="00AE65D7"/>
    <w:rsid w:val="00AE6EA9"/>
    <w:rsid w:val="00AE7106"/>
    <w:rsid w:val="00AF1C6E"/>
    <w:rsid w:val="00AF3F1B"/>
    <w:rsid w:val="00AF4A50"/>
    <w:rsid w:val="00AF5785"/>
    <w:rsid w:val="00AF5F91"/>
    <w:rsid w:val="00AF644F"/>
    <w:rsid w:val="00AF64A6"/>
    <w:rsid w:val="00AF7E22"/>
    <w:rsid w:val="00B025CC"/>
    <w:rsid w:val="00B028D5"/>
    <w:rsid w:val="00B03BB2"/>
    <w:rsid w:val="00B04719"/>
    <w:rsid w:val="00B05491"/>
    <w:rsid w:val="00B07D62"/>
    <w:rsid w:val="00B10687"/>
    <w:rsid w:val="00B13260"/>
    <w:rsid w:val="00B15FED"/>
    <w:rsid w:val="00B22376"/>
    <w:rsid w:val="00B224B0"/>
    <w:rsid w:val="00B25E77"/>
    <w:rsid w:val="00B270C3"/>
    <w:rsid w:val="00B2770D"/>
    <w:rsid w:val="00B31D3F"/>
    <w:rsid w:val="00B42C55"/>
    <w:rsid w:val="00B4322F"/>
    <w:rsid w:val="00B44E58"/>
    <w:rsid w:val="00B46435"/>
    <w:rsid w:val="00B47E45"/>
    <w:rsid w:val="00B501F2"/>
    <w:rsid w:val="00B56571"/>
    <w:rsid w:val="00B5716E"/>
    <w:rsid w:val="00B61B00"/>
    <w:rsid w:val="00B62ED9"/>
    <w:rsid w:val="00B64A39"/>
    <w:rsid w:val="00B703B9"/>
    <w:rsid w:val="00B737B2"/>
    <w:rsid w:val="00B847D3"/>
    <w:rsid w:val="00B84949"/>
    <w:rsid w:val="00B8713B"/>
    <w:rsid w:val="00B93799"/>
    <w:rsid w:val="00BA07AE"/>
    <w:rsid w:val="00BA6CB9"/>
    <w:rsid w:val="00BB0467"/>
    <w:rsid w:val="00BB088C"/>
    <w:rsid w:val="00BB1A18"/>
    <w:rsid w:val="00BC053A"/>
    <w:rsid w:val="00BC32F7"/>
    <w:rsid w:val="00BD5AD4"/>
    <w:rsid w:val="00BD6417"/>
    <w:rsid w:val="00BE0078"/>
    <w:rsid w:val="00BE01C7"/>
    <w:rsid w:val="00BE5779"/>
    <w:rsid w:val="00BE791A"/>
    <w:rsid w:val="00BF6A1A"/>
    <w:rsid w:val="00C021D5"/>
    <w:rsid w:val="00C02327"/>
    <w:rsid w:val="00C10026"/>
    <w:rsid w:val="00C139F4"/>
    <w:rsid w:val="00C206D4"/>
    <w:rsid w:val="00C22A3B"/>
    <w:rsid w:val="00C234E3"/>
    <w:rsid w:val="00C25083"/>
    <w:rsid w:val="00C26167"/>
    <w:rsid w:val="00C2718C"/>
    <w:rsid w:val="00C2798F"/>
    <w:rsid w:val="00C31601"/>
    <w:rsid w:val="00C34FE5"/>
    <w:rsid w:val="00C36F8B"/>
    <w:rsid w:val="00C40923"/>
    <w:rsid w:val="00C42C01"/>
    <w:rsid w:val="00C439A6"/>
    <w:rsid w:val="00C462C4"/>
    <w:rsid w:val="00C50CE5"/>
    <w:rsid w:val="00C5563D"/>
    <w:rsid w:val="00C55CF7"/>
    <w:rsid w:val="00C61E23"/>
    <w:rsid w:val="00C6342D"/>
    <w:rsid w:val="00C65617"/>
    <w:rsid w:val="00C66064"/>
    <w:rsid w:val="00C67D8E"/>
    <w:rsid w:val="00C703E8"/>
    <w:rsid w:val="00C70481"/>
    <w:rsid w:val="00C73A5C"/>
    <w:rsid w:val="00C76E63"/>
    <w:rsid w:val="00C813CF"/>
    <w:rsid w:val="00C8227F"/>
    <w:rsid w:val="00C85A52"/>
    <w:rsid w:val="00C8765E"/>
    <w:rsid w:val="00C910FE"/>
    <w:rsid w:val="00C91FC6"/>
    <w:rsid w:val="00C934DD"/>
    <w:rsid w:val="00C971D2"/>
    <w:rsid w:val="00C975D2"/>
    <w:rsid w:val="00C97992"/>
    <w:rsid w:val="00CA292F"/>
    <w:rsid w:val="00CB0D4E"/>
    <w:rsid w:val="00CB3A26"/>
    <w:rsid w:val="00CB44C0"/>
    <w:rsid w:val="00CB48C1"/>
    <w:rsid w:val="00CB57E5"/>
    <w:rsid w:val="00CC36A1"/>
    <w:rsid w:val="00CD691C"/>
    <w:rsid w:val="00CE0039"/>
    <w:rsid w:val="00CE264A"/>
    <w:rsid w:val="00CF413D"/>
    <w:rsid w:val="00D0425F"/>
    <w:rsid w:val="00D05BF5"/>
    <w:rsid w:val="00D13C3B"/>
    <w:rsid w:val="00D20263"/>
    <w:rsid w:val="00D2274A"/>
    <w:rsid w:val="00D34FA8"/>
    <w:rsid w:val="00D354EC"/>
    <w:rsid w:val="00D37C55"/>
    <w:rsid w:val="00D423F4"/>
    <w:rsid w:val="00D428D4"/>
    <w:rsid w:val="00D470FD"/>
    <w:rsid w:val="00D50DA7"/>
    <w:rsid w:val="00D5555B"/>
    <w:rsid w:val="00D5789B"/>
    <w:rsid w:val="00D5797A"/>
    <w:rsid w:val="00D60FAB"/>
    <w:rsid w:val="00D64765"/>
    <w:rsid w:val="00D64ACB"/>
    <w:rsid w:val="00D65AD3"/>
    <w:rsid w:val="00D71CE0"/>
    <w:rsid w:val="00D73C5B"/>
    <w:rsid w:val="00D7537C"/>
    <w:rsid w:val="00D777BA"/>
    <w:rsid w:val="00D779C0"/>
    <w:rsid w:val="00D81209"/>
    <w:rsid w:val="00D81537"/>
    <w:rsid w:val="00D81F08"/>
    <w:rsid w:val="00D82E6C"/>
    <w:rsid w:val="00D95A74"/>
    <w:rsid w:val="00DB1102"/>
    <w:rsid w:val="00DB4FE8"/>
    <w:rsid w:val="00DC2BDE"/>
    <w:rsid w:val="00DC336E"/>
    <w:rsid w:val="00DD2F72"/>
    <w:rsid w:val="00DD2FDA"/>
    <w:rsid w:val="00DD550A"/>
    <w:rsid w:val="00DD63BF"/>
    <w:rsid w:val="00DD7429"/>
    <w:rsid w:val="00DD769E"/>
    <w:rsid w:val="00DE0FA4"/>
    <w:rsid w:val="00DE208B"/>
    <w:rsid w:val="00DF1D10"/>
    <w:rsid w:val="00E029DC"/>
    <w:rsid w:val="00E12DAC"/>
    <w:rsid w:val="00E161E6"/>
    <w:rsid w:val="00E202D3"/>
    <w:rsid w:val="00E203E4"/>
    <w:rsid w:val="00E215F0"/>
    <w:rsid w:val="00E24062"/>
    <w:rsid w:val="00E32B34"/>
    <w:rsid w:val="00E36449"/>
    <w:rsid w:val="00E4296C"/>
    <w:rsid w:val="00E44CBF"/>
    <w:rsid w:val="00E4564F"/>
    <w:rsid w:val="00E45C10"/>
    <w:rsid w:val="00E45CEB"/>
    <w:rsid w:val="00E4729D"/>
    <w:rsid w:val="00E476BE"/>
    <w:rsid w:val="00E51714"/>
    <w:rsid w:val="00E51748"/>
    <w:rsid w:val="00E564D4"/>
    <w:rsid w:val="00E60283"/>
    <w:rsid w:val="00E61C70"/>
    <w:rsid w:val="00E631E1"/>
    <w:rsid w:val="00E64191"/>
    <w:rsid w:val="00E73BE4"/>
    <w:rsid w:val="00E7480F"/>
    <w:rsid w:val="00E75281"/>
    <w:rsid w:val="00E757F1"/>
    <w:rsid w:val="00E8126E"/>
    <w:rsid w:val="00E931F4"/>
    <w:rsid w:val="00E93728"/>
    <w:rsid w:val="00E946CB"/>
    <w:rsid w:val="00EA4B3E"/>
    <w:rsid w:val="00EB4AAA"/>
    <w:rsid w:val="00EC4D0B"/>
    <w:rsid w:val="00EC4E2D"/>
    <w:rsid w:val="00ED16CB"/>
    <w:rsid w:val="00EE4D34"/>
    <w:rsid w:val="00EE60E8"/>
    <w:rsid w:val="00EE6C2E"/>
    <w:rsid w:val="00EF0BC8"/>
    <w:rsid w:val="00EF1A7B"/>
    <w:rsid w:val="00EF210B"/>
    <w:rsid w:val="00EF24E8"/>
    <w:rsid w:val="00EF632B"/>
    <w:rsid w:val="00EF7DB0"/>
    <w:rsid w:val="00F042EF"/>
    <w:rsid w:val="00F04F33"/>
    <w:rsid w:val="00F065AC"/>
    <w:rsid w:val="00F06766"/>
    <w:rsid w:val="00F13934"/>
    <w:rsid w:val="00F17F6F"/>
    <w:rsid w:val="00F20C9B"/>
    <w:rsid w:val="00F223DE"/>
    <w:rsid w:val="00F27EAA"/>
    <w:rsid w:val="00F31705"/>
    <w:rsid w:val="00F33594"/>
    <w:rsid w:val="00F37D5C"/>
    <w:rsid w:val="00F5068A"/>
    <w:rsid w:val="00F52220"/>
    <w:rsid w:val="00F533D5"/>
    <w:rsid w:val="00F53A51"/>
    <w:rsid w:val="00F54573"/>
    <w:rsid w:val="00F63133"/>
    <w:rsid w:val="00F70034"/>
    <w:rsid w:val="00F723E6"/>
    <w:rsid w:val="00F73B3A"/>
    <w:rsid w:val="00F75A12"/>
    <w:rsid w:val="00F8331D"/>
    <w:rsid w:val="00F8792B"/>
    <w:rsid w:val="00F92223"/>
    <w:rsid w:val="00F929A9"/>
    <w:rsid w:val="00F94E92"/>
    <w:rsid w:val="00F97142"/>
    <w:rsid w:val="00F97F51"/>
    <w:rsid w:val="00FA2209"/>
    <w:rsid w:val="00FA2F1F"/>
    <w:rsid w:val="00FB0519"/>
    <w:rsid w:val="00FB1AC6"/>
    <w:rsid w:val="00FB600A"/>
    <w:rsid w:val="00FC1B0B"/>
    <w:rsid w:val="00FC403E"/>
    <w:rsid w:val="00FC7822"/>
    <w:rsid w:val="00FD0018"/>
    <w:rsid w:val="00FD188A"/>
    <w:rsid w:val="00FD2106"/>
    <w:rsid w:val="00FD2E59"/>
    <w:rsid w:val="00FD42B8"/>
    <w:rsid w:val="00FE05BC"/>
    <w:rsid w:val="00FE05E7"/>
    <w:rsid w:val="00FE1285"/>
    <w:rsid w:val="00FE15CD"/>
    <w:rsid w:val="00FE6F88"/>
    <w:rsid w:val="00FE7652"/>
    <w:rsid w:val="00FF11BC"/>
    <w:rsid w:val="00FF4FCF"/>
    <w:rsid w:val="25FA53CF"/>
    <w:rsid w:val="520B540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4752C0E6-D3E7-4208-AF4C-8B5BE36BF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6A2D"/>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9"/>
    <w:qFormat/>
    <w:rsid w:val="00E61C70"/>
    <w:pPr>
      <w:keepNext/>
      <w:outlineLvl w:val="1"/>
    </w:pPr>
    <w:rPr>
      <w:b/>
    </w:rPr>
  </w:style>
  <w:style w:type="paragraph" w:styleId="Antrat3">
    <w:name w:val="heading 3"/>
    <w:basedOn w:val="prastasis"/>
    <w:next w:val="prastasis"/>
    <w:link w:val="Antrat3Diagrama"/>
    <w:unhideWhenUsed/>
    <w:qFormat/>
    <w:rsid w:val="00E61C70"/>
    <w:pPr>
      <w:keepNext/>
      <w:keepLines/>
      <w:spacing w:before="40"/>
      <w:outlineLvl w:val="2"/>
    </w:pPr>
    <w:rPr>
      <w:rFonts w:asciiTheme="majorHAnsi" w:eastAsiaTheme="majorEastAsia" w:hAnsiTheme="majorHAnsi" w:cstheme="majorBidi"/>
      <w:color w:val="1F3763" w:themeColor="accent1" w:themeShade="7F"/>
      <w:szCs w:val="24"/>
    </w:rPr>
  </w:style>
  <w:style w:type="paragraph" w:styleId="Antrat4">
    <w:name w:val="heading 4"/>
    <w:basedOn w:val="prastasis"/>
    <w:next w:val="prastasis"/>
    <w:link w:val="Antrat4Diagrama"/>
    <w:uiPriority w:val="99"/>
    <w:qFormat/>
    <w:rsid w:val="00E61C70"/>
    <w:pPr>
      <w:keepNext/>
      <w:jc w:val="center"/>
      <w:outlineLvl w:val="3"/>
    </w:pPr>
    <w:rPr>
      <w:sz w:val="28"/>
      <w:lang w:val="ru-RU"/>
    </w:rPr>
  </w:style>
  <w:style w:type="paragraph" w:styleId="Antrat5">
    <w:name w:val="heading 5"/>
    <w:basedOn w:val="prastasis"/>
    <w:next w:val="prastasis"/>
    <w:link w:val="Antrat5Diagrama"/>
    <w:uiPriority w:val="99"/>
    <w:qFormat/>
    <w:rsid w:val="00E61C70"/>
    <w:pPr>
      <w:keepNext/>
      <w:jc w:val="left"/>
      <w:outlineLvl w:val="4"/>
    </w:pPr>
  </w:style>
  <w:style w:type="paragraph" w:styleId="Antrat6">
    <w:name w:val="heading 6"/>
    <w:basedOn w:val="prastasis"/>
    <w:next w:val="prastasis"/>
    <w:link w:val="Antrat6Diagrama"/>
    <w:uiPriority w:val="99"/>
    <w:qFormat/>
    <w:rsid w:val="00E61C70"/>
    <w:pPr>
      <w:keepNext/>
      <w:spacing w:line="360" w:lineRule="auto"/>
      <w:outlineLvl w:val="5"/>
    </w:pPr>
  </w:style>
  <w:style w:type="paragraph" w:styleId="Antrat7">
    <w:name w:val="heading 7"/>
    <w:basedOn w:val="prastasis"/>
    <w:next w:val="prastasis"/>
    <w:link w:val="Antrat7Diagrama"/>
    <w:uiPriority w:val="99"/>
    <w:qFormat/>
    <w:rsid w:val="00E61C70"/>
    <w:pPr>
      <w:keepNext/>
      <w:spacing w:line="360" w:lineRule="auto"/>
      <w:jc w:val="center"/>
      <w:outlineLvl w:val="6"/>
    </w:pPr>
    <w:rPr>
      <w:b/>
      <w:sz w:val="40"/>
    </w:rPr>
  </w:style>
  <w:style w:type="paragraph" w:styleId="Antrat8">
    <w:name w:val="heading 8"/>
    <w:basedOn w:val="prastasis"/>
    <w:next w:val="prastasis"/>
    <w:link w:val="Antrat8Diagrama"/>
    <w:uiPriority w:val="99"/>
    <w:qFormat/>
    <w:rsid w:val="00E61C70"/>
    <w:pPr>
      <w:keepNext/>
      <w:spacing w:line="360" w:lineRule="auto"/>
      <w:jc w:val="right"/>
      <w:outlineLvl w:val="7"/>
    </w:pPr>
    <w:rPr>
      <w:b/>
    </w:rPr>
  </w:style>
  <w:style w:type="paragraph" w:styleId="Antrat9">
    <w:name w:val="heading 9"/>
    <w:basedOn w:val="prastasis"/>
    <w:next w:val="prastasis"/>
    <w:link w:val="Antrat9Diagrama"/>
    <w:uiPriority w:val="99"/>
    <w:unhideWhenUsed/>
    <w:qFormat/>
    <w:rsid w:val="00E61C70"/>
    <w:pPr>
      <w:spacing w:before="240" w:after="60"/>
      <w:jc w:val="left"/>
      <w:outlineLvl w:val="8"/>
    </w:pPr>
    <w:rPr>
      <w:rFonts w:ascii="Cambria" w:hAnsi="Cambria"/>
      <w:sz w:val="22"/>
      <w:szCs w:val="22"/>
      <w:lang w:val="ru-R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unhideWhenUsed/>
    <w:rsid w:val="00D428D4"/>
    <w:rPr>
      <w:b/>
      <w:bCs/>
    </w:rPr>
  </w:style>
  <w:style w:type="character" w:customStyle="1" w:styleId="KomentarotemaDiagrama">
    <w:name w:val="Komentaro tema Diagrama"/>
    <w:basedOn w:val="KomentarotekstasDiagrama"/>
    <w:link w:val="Komentarotema"/>
    <w:uiPriority w:val="99"/>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character" w:customStyle="1" w:styleId="Antrat3Diagrama">
    <w:name w:val="Antraštė 3 Diagrama"/>
    <w:basedOn w:val="Numatytasispastraiposriftas"/>
    <w:link w:val="Antrat3"/>
    <w:rsid w:val="00E61C70"/>
    <w:rPr>
      <w:rFonts w:asciiTheme="majorHAnsi" w:eastAsiaTheme="majorEastAsia" w:hAnsiTheme="majorHAnsi" w:cstheme="majorBidi"/>
      <w:color w:val="1F3763" w:themeColor="accent1" w:themeShade="7F"/>
      <w:sz w:val="24"/>
      <w:szCs w:val="24"/>
    </w:rPr>
  </w:style>
  <w:style w:type="character" w:customStyle="1" w:styleId="Antrat2Diagrama">
    <w:name w:val="Antraštė 2 Diagrama"/>
    <w:basedOn w:val="Numatytasispastraiposriftas"/>
    <w:link w:val="Antrat2"/>
    <w:uiPriority w:val="99"/>
    <w:rsid w:val="00E61C70"/>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uiPriority w:val="99"/>
    <w:rsid w:val="00E61C70"/>
    <w:rPr>
      <w:rFonts w:ascii="Times New Roman" w:eastAsia="Times New Roman" w:hAnsi="Times New Roman" w:cs="Times New Roman"/>
      <w:sz w:val="28"/>
      <w:szCs w:val="20"/>
      <w:lang w:val="ru-RU"/>
    </w:rPr>
  </w:style>
  <w:style w:type="character" w:customStyle="1" w:styleId="Antrat5Diagrama">
    <w:name w:val="Antraštė 5 Diagrama"/>
    <w:basedOn w:val="Numatytasispastraiposriftas"/>
    <w:link w:val="Antrat5"/>
    <w:uiPriority w:val="99"/>
    <w:rsid w:val="00E61C70"/>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uiPriority w:val="99"/>
    <w:rsid w:val="00E61C70"/>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uiPriority w:val="99"/>
    <w:rsid w:val="00E61C70"/>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uiPriority w:val="99"/>
    <w:rsid w:val="00E61C70"/>
    <w:rPr>
      <w:rFonts w:ascii="Times New Roman" w:eastAsia="Times New Roman" w:hAnsi="Times New Roman" w:cs="Times New Roman"/>
      <w:b/>
      <w:sz w:val="24"/>
      <w:szCs w:val="20"/>
    </w:rPr>
  </w:style>
  <w:style w:type="character" w:customStyle="1" w:styleId="Antrat9Diagrama">
    <w:name w:val="Antraštė 9 Diagrama"/>
    <w:basedOn w:val="Numatytasispastraiposriftas"/>
    <w:link w:val="Antrat9"/>
    <w:uiPriority w:val="99"/>
    <w:rsid w:val="00E61C70"/>
    <w:rPr>
      <w:rFonts w:ascii="Cambria" w:eastAsia="Times New Roman" w:hAnsi="Cambria" w:cs="Times New Roman"/>
      <w:sz w:val="22"/>
      <w:lang w:val="ru-RU"/>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 Char1,Char1,Footer Char2"/>
    <w:basedOn w:val="prastasis"/>
    <w:link w:val="PagrindinistekstasDiagrama"/>
    <w:uiPriority w:val="99"/>
    <w:qFormat/>
    <w:rsid w:val="00E61C70"/>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61C70"/>
    <w:rPr>
      <w:rFonts w:ascii="Times New Roman" w:eastAsia="Times New Roman" w:hAnsi="Times New Roman" w:cs="Times New Roman"/>
      <w:sz w:val="24"/>
      <w:szCs w:val="20"/>
    </w:rPr>
  </w:style>
  <w:style w:type="character" w:styleId="Puslapionumeris">
    <w:name w:val="page number"/>
    <w:basedOn w:val="Numatytasispastraiposriftas"/>
    <w:uiPriority w:val="99"/>
    <w:rsid w:val="00E61C70"/>
  </w:style>
  <w:style w:type="paragraph" w:customStyle="1" w:styleId="Paraai">
    <w:name w:val="Parašai"/>
    <w:basedOn w:val="prastasis"/>
    <w:uiPriority w:val="99"/>
    <w:rsid w:val="00E61C70"/>
    <w:pPr>
      <w:tabs>
        <w:tab w:val="left" w:pos="6237"/>
      </w:tabs>
      <w:spacing w:before="240"/>
    </w:pPr>
  </w:style>
  <w:style w:type="paragraph" w:styleId="Pagrindiniotekstotrauka2">
    <w:name w:val="Body Text Indent 2"/>
    <w:basedOn w:val="prastasis"/>
    <w:link w:val="Pagrindiniotekstotrauka2Diagrama"/>
    <w:uiPriority w:val="99"/>
    <w:unhideWhenUsed/>
    <w:rsid w:val="00E61C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E61C70"/>
    <w:rPr>
      <w:rFonts w:ascii="Times New Roman" w:eastAsia="Times New Roman" w:hAnsi="Times New Roman" w:cs="Times New Roman"/>
      <w:sz w:val="24"/>
      <w:szCs w:val="20"/>
    </w:rPr>
  </w:style>
  <w:style w:type="paragraph" w:customStyle="1" w:styleId="1">
    <w:name w:val="Стиль1"/>
    <w:basedOn w:val="prastasis"/>
    <w:rsid w:val="00E61C70"/>
    <w:pPr>
      <w:jc w:val="center"/>
    </w:pPr>
    <w:rPr>
      <w:lang w:val="ru-RU"/>
    </w:rPr>
  </w:style>
  <w:style w:type="character" w:styleId="Puslapioinaosnuoroda">
    <w:name w:val="footnote reference"/>
    <w:basedOn w:val="Numatytasispastraiposriftas"/>
    <w:rsid w:val="00E61C70"/>
    <w:rPr>
      <w:rFonts w:cs="Times New Roman"/>
      <w:vertAlign w:val="superscript"/>
    </w:rPr>
  </w:style>
  <w:style w:type="paragraph" w:styleId="Puslapioinaostekstas">
    <w:name w:val="footnote text"/>
    <w:aliases w:val=" Diagrama1,Diagrama1"/>
    <w:basedOn w:val="prastasis"/>
    <w:link w:val="PuslapioinaostekstasDiagrama"/>
    <w:rsid w:val="00E61C70"/>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rsid w:val="00E61C70"/>
    <w:rPr>
      <w:rFonts w:ascii="Calibri" w:eastAsia="Times New Roman" w:hAnsi="Calibri" w:cs="Times New Roman"/>
      <w:szCs w:val="20"/>
    </w:rPr>
  </w:style>
  <w:style w:type="paragraph" w:customStyle="1" w:styleId="Point1">
    <w:name w:val="Point 1"/>
    <w:basedOn w:val="prastasis"/>
    <w:uiPriority w:val="99"/>
    <w:rsid w:val="00E61C70"/>
    <w:pPr>
      <w:spacing w:before="120" w:after="120"/>
      <w:ind w:left="1418" w:hanging="567"/>
    </w:pPr>
    <w:rPr>
      <w:lang w:val="en-GB"/>
    </w:rPr>
  </w:style>
  <w:style w:type="paragraph" w:customStyle="1" w:styleId="2">
    <w:name w:val="Стиль2"/>
    <w:basedOn w:val="prastasis"/>
    <w:uiPriority w:val="99"/>
    <w:rsid w:val="00E61C70"/>
    <w:pPr>
      <w:tabs>
        <w:tab w:val="left" w:pos="1298"/>
      </w:tabs>
      <w:spacing w:line="360" w:lineRule="auto"/>
      <w:ind w:firstLine="1298"/>
      <w:jc w:val="left"/>
    </w:pPr>
    <w:rPr>
      <w:lang w:val="ru-RU"/>
    </w:rPr>
  </w:style>
  <w:style w:type="paragraph" w:customStyle="1" w:styleId="3">
    <w:name w:val="Стиль3"/>
    <w:basedOn w:val="prastasis"/>
    <w:uiPriority w:val="99"/>
    <w:rsid w:val="00E61C70"/>
    <w:pPr>
      <w:jc w:val="center"/>
    </w:pPr>
    <w:rPr>
      <w:lang w:val="en-GB"/>
    </w:rPr>
  </w:style>
  <w:style w:type="paragraph" w:customStyle="1" w:styleId="4">
    <w:name w:val="Стиль4"/>
    <w:basedOn w:val="2"/>
    <w:uiPriority w:val="99"/>
    <w:rsid w:val="00E61C70"/>
    <w:pPr>
      <w:tabs>
        <w:tab w:val="clear" w:pos="1298"/>
      </w:tabs>
      <w:jc w:val="both"/>
    </w:pPr>
  </w:style>
  <w:style w:type="paragraph" w:styleId="Pagrindiniotekstotrauka">
    <w:name w:val="Body Text Indent"/>
    <w:basedOn w:val="prastasis"/>
    <w:link w:val="PagrindiniotekstotraukaDiagrama"/>
    <w:uiPriority w:val="99"/>
    <w:rsid w:val="00E61C70"/>
    <w:pPr>
      <w:ind w:firstLine="360"/>
    </w:pPr>
  </w:style>
  <w:style w:type="character" w:customStyle="1" w:styleId="PagrindiniotekstotraukaDiagrama">
    <w:name w:val="Pagrindinio teksto įtrauka Diagrama"/>
    <w:basedOn w:val="Numatytasispastraiposriftas"/>
    <w:link w:val="Pagrindiniotekstotrauka"/>
    <w:uiPriority w:val="99"/>
    <w:rsid w:val="00E61C70"/>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uiPriority w:val="99"/>
    <w:rsid w:val="00E61C70"/>
    <w:pPr>
      <w:ind w:left="426" w:hanging="426"/>
    </w:pPr>
    <w:rPr>
      <w:lang w:val="ru-RU"/>
    </w:rPr>
  </w:style>
  <w:style w:type="character" w:customStyle="1" w:styleId="Pagrindiniotekstotrauka3Diagrama">
    <w:name w:val="Pagrindinio teksto įtrauka 3 Diagrama"/>
    <w:basedOn w:val="Numatytasispastraiposriftas"/>
    <w:link w:val="Pagrindiniotekstotrauka3"/>
    <w:uiPriority w:val="99"/>
    <w:rsid w:val="00E61C70"/>
    <w:rPr>
      <w:rFonts w:ascii="Times New Roman" w:eastAsia="Times New Roman" w:hAnsi="Times New Roman" w:cs="Times New Roman"/>
      <w:sz w:val="24"/>
      <w:szCs w:val="20"/>
      <w:lang w:val="ru-RU"/>
    </w:rPr>
  </w:style>
  <w:style w:type="paragraph" w:styleId="Pagrindinistekstas2">
    <w:name w:val="Body Text 2"/>
    <w:basedOn w:val="prastasis"/>
    <w:link w:val="Pagrindinistekstas2Diagrama"/>
    <w:rsid w:val="00E61C70"/>
    <w:pPr>
      <w:jc w:val="center"/>
    </w:pPr>
    <w:rPr>
      <w:b/>
      <w:sz w:val="40"/>
      <w:lang w:val="ru-RU"/>
    </w:rPr>
  </w:style>
  <w:style w:type="character" w:customStyle="1" w:styleId="Pagrindinistekstas2Diagrama">
    <w:name w:val="Pagrindinis tekstas 2 Diagrama"/>
    <w:basedOn w:val="Numatytasispastraiposriftas"/>
    <w:link w:val="Pagrindinistekstas2"/>
    <w:rsid w:val="00E61C70"/>
    <w:rPr>
      <w:rFonts w:ascii="Times New Roman" w:eastAsia="Times New Roman" w:hAnsi="Times New Roman" w:cs="Times New Roman"/>
      <w:b/>
      <w:sz w:val="40"/>
      <w:szCs w:val="20"/>
      <w:lang w:val="ru-RU"/>
    </w:rPr>
  </w:style>
  <w:style w:type="paragraph" w:customStyle="1" w:styleId="patvirtinta">
    <w:name w:val="patvirtinta"/>
    <w:basedOn w:val="prastasis"/>
    <w:uiPriority w:val="99"/>
    <w:rsid w:val="00E61C70"/>
    <w:pPr>
      <w:spacing w:before="100" w:beforeAutospacing="1" w:after="100" w:afterAutospacing="1"/>
      <w:jc w:val="left"/>
    </w:pPr>
    <w:rPr>
      <w:szCs w:val="24"/>
      <w:lang w:val="en-US"/>
    </w:rPr>
  </w:style>
  <w:style w:type="paragraph" w:customStyle="1" w:styleId="NumPar1">
    <w:name w:val="NumPar 1"/>
    <w:basedOn w:val="prastasis"/>
    <w:next w:val="prastasis"/>
    <w:uiPriority w:val="99"/>
    <w:rsid w:val="00E61C70"/>
    <w:pPr>
      <w:tabs>
        <w:tab w:val="num" w:pos="360"/>
      </w:tabs>
      <w:spacing w:before="120" w:after="120"/>
    </w:pPr>
  </w:style>
  <w:style w:type="paragraph" w:customStyle="1" w:styleId="DiagramaDiagramaDiagrama">
    <w:name w:val="Diagrama Diagrama Diagrama"/>
    <w:basedOn w:val="prastasis"/>
    <w:uiPriority w:val="99"/>
    <w:rsid w:val="00E61C70"/>
    <w:pPr>
      <w:spacing w:after="160" w:line="240" w:lineRule="exact"/>
      <w:jc w:val="left"/>
    </w:pPr>
    <w:rPr>
      <w:rFonts w:ascii="Tahoma" w:hAnsi="Tahoma"/>
      <w:sz w:val="20"/>
      <w:lang w:val="en-US"/>
    </w:rPr>
  </w:style>
  <w:style w:type="character" w:customStyle="1" w:styleId="DiagramaDiagrama2">
    <w:name w:val="Diagrama Diagrama2"/>
    <w:uiPriority w:val="99"/>
    <w:rsid w:val="00E61C70"/>
    <w:rPr>
      <w:sz w:val="24"/>
      <w:lang w:val="lt-LT" w:eastAsia="en-US" w:bidi="ar-SA"/>
    </w:rPr>
  </w:style>
  <w:style w:type="character" w:customStyle="1" w:styleId="DiagramaDiagrama">
    <w:name w:val="Diagrama Diagrama"/>
    <w:uiPriority w:val="99"/>
    <w:locked/>
    <w:rsid w:val="00E61C70"/>
    <w:rPr>
      <w:sz w:val="24"/>
      <w:lang w:val="lt-LT" w:eastAsia="en-US" w:bidi="ar-SA"/>
    </w:rPr>
  </w:style>
  <w:style w:type="character" w:customStyle="1" w:styleId="DiagramaDiagrama5">
    <w:name w:val="Diagrama Diagrama5"/>
    <w:uiPriority w:val="99"/>
    <w:locked/>
    <w:rsid w:val="00E61C70"/>
    <w:rPr>
      <w:sz w:val="24"/>
      <w:lang w:val="lt-LT" w:eastAsia="en-US" w:bidi="ar-SA"/>
    </w:rPr>
  </w:style>
  <w:style w:type="paragraph" w:customStyle="1" w:styleId="Pagrindinistekstas1">
    <w:name w:val="Pagrindinis tekstas1"/>
    <w:uiPriority w:val="99"/>
    <w:rsid w:val="00E61C70"/>
    <w:pPr>
      <w:ind w:firstLine="312"/>
      <w:jc w:val="both"/>
    </w:pPr>
    <w:rPr>
      <w:rFonts w:ascii="TimesLT" w:eastAsia="Times New Roman" w:hAnsi="TimesLT" w:cs="Times New Roman"/>
      <w:snapToGrid w:val="0"/>
      <w:szCs w:val="20"/>
      <w:lang w:val="en-US"/>
    </w:rPr>
  </w:style>
  <w:style w:type="character" w:customStyle="1" w:styleId="DiagramaDiagrama1">
    <w:name w:val="Diagrama Diagrama1"/>
    <w:uiPriority w:val="99"/>
    <w:locked/>
    <w:rsid w:val="00E61C70"/>
    <w:rPr>
      <w:sz w:val="24"/>
      <w:lang w:val="lt-LT" w:eastAsia="en-US" w:bidi="ar-SA"/>
    </w:rPr>
  </w:style>
  <w:style w:type="character" w:customStyle="1" w:styleId="CharCharDiagramaDiagrama">
    <w:name w:val="Char Char Diagrama Diagrama"/>
    <w:uiPriority w:val="99"/>
    <w:locked/>
    <w:rsid w:val="00E61C70"/>
    <w:rPr>
      <w:sz w:val="24"/>
      <w:lang w:val="lt-LT" w:eastAsia="lt-LT" w:bidi="ar-SA"/>
    </w:rPr>
  </w:style>
  <w:style w:type="paragraph" w:styleId="HTMLiankstoformatuotas">
    <w:name w:val="HTML Preformatted"/>
    <w:basedOn w:val="prastasis"/>
    <w:link w:val="HTMLiankstoformatuotasDiagrama"/>
    <w:uiPriority w:val="99"/>
    <w:rsid w:val="00E61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 w:val="20"/>
      <w:lang w:eastAsia="lt-LT"/>
    </w:rPr>
  </w:style>
  <w:style w:type="character" w:customStyle="1" w:styleId="HTMLiankstoformatuotasDiagrama">
    <w:name w:val="HTML iš anksto formatuotas Diagrama"/>
    <w:basedOn w:val="Numatytasispastraiposriftas"/>
    <w:link w:val="HTMLiankstoformatuotas"/>
    <w:uiPriority w:val="99"/>
    <w:rsid w:val="00E61C70"/>
    <w:rPr>
      <w:rFonts w:ascii="Courier New" w:eastAsia="Times New Roman" w:hAnsi="Courier New" w:cs="Times New Roman"/>
      <w:szCs w:val="20"/>
      <w:lang w:eastAsia="lt-LT"/>
    </w:rPr>
  </w:style>
  <w:style w:type="paragraph" w:customStyle="1" w:styleId="CentrBoldm">
    <w:name w:val="CentrBoldm"/>
    <w:basedOn w:val="prastasis"/>
    <w:uiPriority w:val="99"/>
    <w:rsid w:val="00E61C70"/>
    <w:pPr>
      <w:autoSpaceDE w:val="0"/>
      <w:autoSpaceDN w:val="0"/>
      <w:adjustRightInd w:val="0"/>
      <w:jc w:val="center"/>
    </w:pPr>
    <w:rPr>
      <w:rFonts w:ascii="TimesLT" w:hAnsi="TimesLT"/>
      <w:b/>
      <w:bCs/>
      <w:sz w:val="20"/>
      <w:lang w:val="en-US"/>
    </w:rPr>
  </w:style>
  <w:style w:type="paragraph" w:customStyle="1" w:styleId="Patvirtinta0">
    <w:name w:val="Patvirtinta"/>
    <w:uiPriority w:val="99"/>
    <w:rsid w:val="00E61C70"/>
    <w:pPr>
      <w:tabs>
        <w:tab w:val="left" w:pos="1304"/>
        <w:tab w:val="left" w:pos="1457"/>
        <w:tab w:val="left" w:pos="1604"/>
        <w:tab w:val="left" w:pos="1757"/>
      </w:tabs>
      <w:autoSpaceDE w:val="0"/>
      <w:autoSpaceDN w:val="0"/>
      <w:adjustRightInd w:val="0"/>
      <w:ind w:left="5953"/>
    </w:pPr>
    <w:rPr>
      <w:rFonts w:ascii="TimesLT" w:eastAsia="Times New Roman" w:hAnsi="TimesLT" w:cs="Times New Roman"/>
      <w:szCs w:val="20"/>
      <w:lang w:val="en-US"/>
    </w:rPr>
  </w:style>
  <w:style w:type="paragraph" w:customStyle="1" w:styleId="MAZAS">
    <w:name w:val="MAZAS"/>
    <w:uiPriority w:val="99"/>
    <w:rsid w:val="00E61C70"/>
    <w:pPr>
      <w:autoSpaceDE w:val="0"/>
      <w:autoSpaceDN w:val="0"/>
      <w:adjustRightInd w:val="0"/>
      <w:ind w:firstLine="312"/>
      <w:jc w:val="both"/>
    </w:pPr>
    <w:rPr>
      <w:rFonts w:ascii="TimesLT" w:eastAsia="Times New Roman" w:hAnsi="TimesLT" w:cs="Times New Roman"/>
      <w:color w:val="000000"/>
      <w:sz w:val="8"/>
      <w:szCs w:val="8"/>
      <w:lang w:val="en-US"/>
    </w:rPr>
  </w:style>
  <w:style w:type="paragraph" w:styleId="Pagrindinistekstas3">
    <w:name w:val="Body Text 3"/>
    <w:basedOn w:val="prastasis"/>
    <w:link w:val="Pagrindinistekstas3Diagrama"/>
    <w:uiPriority w:val="99"/>
    <w:rsid w:val="00E61C70"/>
    <w:pPr>
      <w:spacing w:after="120"/>
      <w:jc w:val="left"/>
    </w:pPr>
    <w:rPr>
      <w:sz w:val="16"/>
      <w:szCs w:val="16"/>
      <w:lang w:val="ru-RU"/>
    </w:rPr>
  </w:style>
  <w:style w:type="character" w:customStyle="1" w:styleId="Pagrindinistekstas3Diagrama">
    <w:name w:val="Pagrindinis tekstas 3 Diagrama"/>
    <w:basedOn w:val="Numatytasispastraiposriftas"/>
    <w:link w:val="Pagrindinistekstas3"/>
    <w:uiPriority w:val="99"/>
    <w:rsid w:val="00E61C70"/>
    <w:rPr>
      <w:rFonts w:ascii="Times New Roman" w:eastAsia="Times New Roman" w:hAnsi="Times New Roman" w:cs="Times New Roman"/>
      <w:sz w:val="16"/>
      <w:szCs w:val="16"/>
      <w:lang w:val="ru-RU"/>
    </w:rPr>
  </w:style>
  <w:style w:type="paragraph" w:customStyle="1" w:styleId="Antrat10">
    <w:name w:val="Antraštė_1"/>
    <w:basedOn w:val="prastasis"/>
    <w:uiPriority w:val="99"/>
    <w:rsid w:val="00E61C70"/>
    <w:pPr>
      <w:suppressAutoHyphens/>
    </w:pPr>
    <w:rPr>
      <w:i/>
    </w:rPr>
  </w:style>
  <w:style w:type="paragraph" w:styleId="Tekstoblokas">
    <w:name w:val="Block Text"/>
    <w:basedOn w:val="prastasis"/>
    <w:rsid w:val="00E61C70"/>
    <w:pPr>
      <w:ind w:left="284" w:right="-567" w:hanging="284"/>
      <w:jc w:val="left"/>
    </w:pPr>
    <w:rPr>
      <w:i/>
    </w:rPr>
  </w:style>
  <w:style w:type="paragraph" w:customStyle="1" w:styleId="bodytext0">
    <w:name w:val="bodytext"/>
    <w:basedOn w:val="prastasis"/>
    <w:uiPriority w:val="99"/>
    <w:rsid w:val="00E61C70"/>
    <w:pPr>
      <w:spacing w:before="100" w:beforeAutospacing="1" w:after="100" w:afterAutospacing="1"/>
      <w:jc w:val="left"/>
    </w:pPr>
    <w:rPr>
      <w:szCs w:val="24"/>
      <w:lang w:eastAsia="lt-LT"/>
    </w:rPr>
  </w:style>
  <w:style w:type="paragraph" w:customStyle="1" w:styleId="CharChar2DiagramaDiagramaCharCharDiagramaDiagrama1CharCharDiagramaDiagrama1">
    <w:name w:val="Char Char2 Diagrama Diagrama Char Char Diagrama Diagrama1 Char Char Diagrama Diagrama1"/>
    <w:basedOn w:val="prastasis"/>
    <w:rsid w:val="00E61C70"/>
    <w:pPr>
      <w:spacing w:after="160" w:line="240" w:lineRule="exact"/>
      <w:jc w:val="left"/>
    </w:pPr>
    <w:rPr>
      <w:rFonts w:ascii="Tahoma" w:hAnsi="Tahoma"/>
      <w:sz w:val="20"/>
      <w:lang w:val="en-US"/>
    </w:rPr>
  </w:style>
  <w:style w:type="paragraph" w:customStyle="1" w:styleId="centrbold">
    <w:name w:val="centrbold"/>
    <w:basedOn w:val="prastasis"/>
    <w:rsid w:val="00E61C70"/>
    <w:pPr>
      <w:spacing w:before="100" w:beforeAutospacing="1" w:after="100" w:afterAutospacing="1"/>
      <w:jc w:val="left"/>
    </w:pPr>
    <w:rPr>
      <w:rFonts w:ascii="Arial Unicode MS" w:eastAsia="Arial Unicode MS" w:hAnsi="Arial Unicode MS" w:cs="Arial Unicode MS"/>
      <w:szCs w:val="24"/>
      <w:lang w:val="en-GB"/>
    </w:rPr>
  </w:style>
  <w:style w:type="paragraph" w:styleId="prastasiniatinklio">
    <w:name w:val="Normal (Web)"/>
    <w:basedOn w:val="prastasis"/>
    <w:uiPriority w:val="99"/>
    <w:unhideWhenUsed/>
    <w:rsid w:val="00E61C70"/>
    <w:pPr>
      <w:spacing w:before="100" w:beforeAutospacing="1" w:after="100" w:afterAutospacing="1"/>
      <w:jc w:val="left"/>
    </w:pPr>
    <w:rPr>
      <w:color w:val="000000"/>
      <w:szCs w:val="24"/>
      <w:lang w:eastAsia="lt-LT"/>
    </w:rPr>
  </w:style>
  <w:style w:type="paragraph" w:customStyle="1" w:styleId="Hipersaitas1">
    <w:name w:val="Hipersaitas1"/>
    <w:basedOn w:val="prastasis"/>
    <w:rsid w:val="00E61C70"/>
    <w:pPr>
      <w:spacing w:before="100" w:beforeAutospacing="1" w:after="100" w:afterAutospacing="1"/>
      <w:jc w:val="left"/>
    </w:pPr>
    <w:rPr>
      <w:szCs w:val="24"/>
      <w:lang w:eastAsia="lt-LT"/>
    </w:rPr>
  </w:style>
  <w:style w:type="character" w:styleId="Grietas">
    <w:name w:val="Strong"/>
    <w:uiPriority w:val="22"/>
    <w:qFormat/>
    <w:rsid w:val="00E61C70"/>
    <w:rPr>
      <w:b/>
      <w:bCs/>
    </w:rPr>
  </w:style>
  <w:style w:type="paragraph" w:customStyle="1" w:styleId="01Sti">
    <w:name w:val="01Sti"/>
    <w:basedOn w:val="prastasiniatinklio"/>
    <w:rsid w:val="00E61C70"/>
    <w:pPr>
      <w:numPr>
        <w:numId w:val="9"/>
      </w:numPr>
      <w:jc w:val="both"/>
    </w:pPr>
    <w:rPr>
      <w:sz w:val="20"/>
      <w:szCs w:val="20"/>
      <w:lang w:eastAsia="en-US"/>
    </w:rPr>
  </w:style>
  <w:style w:type="paragraph" w:styleId="Debesliotekstas">
    <w:name w:val="Balloon Text"/>
    <w:basedOn w:val="prastasis"/>
    <w:link w:val="DebesliotekstasDiagrama"/>
    <w:uiPriority w:val="99"/>
    <w:rsid w:val="00E61C70"/>
    <w:pPr>
      <w:jc w:val="left"/>
    </w:pPr>
    <w:rPr>
      <w:rFonts w:ascii="Tahoma" w:hAnsi="Tahoma" w:cs="Tahoma"/>
      <w:sz w:val="16"/>
      <w:szCs w:val="16"/>
      <w:lang w:val="ru-RU"/>
    </w:rPr>
  </w:style>
  <w:style w:type="character" w:customStyle="1" w:styleId="DebesliotekstasDiagrama">
    <w:name w:val="Debesėlio tekstas Diagrama"/>
    <w:basedOn w:val="Numatytasispastraiposriftas"/>
    <w:link w:val="Debesliotekstas"/>
    <w:uiPriority w:val="99"/>
    <w:rsid w:val="00E61C70"/>
    <w:rPr>
      <w:rFonts w:ascii="Tahoma" w:eastAsia="Times New Roman" w:hAnsi="Tahoma" w:cs="Tahoma"/>
      <w:sz w:val="16"/>
      <w:szCs w:val="16"/>
      <w:lang w:val="ru-RU"/>
    </w:rPr>
  </w:style>
  <w:style w:type="character" w:customStyle="1" w:styleId="DiagramaDiagrama51">
    <w:name w:val="Diagrama Diagrama51"/>
    <w:uiPriority w:val="99"/>
    <w:rsid w:val="00E61C70"/>
    <w:rPr>
      <w:rFonts w:ascii="Times New Roman" w:hAnsi="Times New Roman" w:cs="Times New Roman"/>
      <w:sz w:val="20"/>
      <w:szCs w:val="20"/>
    </w:rPr>
  </w:style>
  <w:style w:type="character" w:customStyle="1" w:styleId="parahead1">
    <w:name w:val="parahead1"/>
    <w:uiPriority w:val="99"/>
    <w:rsid w:val="00E61C70"/>
    <w:rPr>
      <w:rFonts w:ascii="Verdana" w:hAnsi="Verdana" w:cs="Times New Roman"/>
      <w:b/>
      <w:bCs/>
      <w:color w:val="000000"/>
      <w:sz w:val="17"/>
      <w:szCs w:val="17"/>
    </w:rPr>
  </w:style>
  <w:style w:type="paragraph" w:customStyle="1" w:styleId="linija">
    <w:name w:val="linija"/>
    <w:basedOn w:val="prastasis"/>
    <w:uiPriority w:val="99"/>
    <w:rsid w:val="00E61C70"/>
    <w:pPr>
      <w:spacing w:before="100" w:beforeAutospacing="1" w:after="100" w:afterAutospacing="1"/>
      <w:jc w:val="left"/>
    </w:pPr>
    <w:rPr>
      <w:szCs w:val="24"/>
      <w:lang w:eastAsia="lt-LT"/>
    </w:rPr>
  </w:style>
  <w:style w:type="character" w:customStyle="1" w:styleId="tblrowlbl1">
    <w:name w:val="tblrowlbl1"/>
    <w:uiPriority w:val="99"/>
    <w:rsid w:val="00E61C70"/>
    <w:rPr>
      <w:rFonts w:ascii="Arial" w:hAnsi="Arial" w:cs="Arial"/>
      <w:b/>
      <w:bCs/>
      <w:color w:val="000000"/>
      <w:sz w:val="18"/>
      <w:szCs w:val="18"/>
      <w:shd w:val="clear" w:color="auto" w:fill="FFFFFF"/>
    </w:rPr>
  </w:style>
  <w:style w:type="paragraph" w:customStyle="1" w:styleId="normal1">
    <w:name w:val="normal1"/>
    <w:basedOn w:val="prastasis"/>
    <w:uiPriority w:val="99"/>
    <w:rsid w:val="00E61C70"/>
    <w:pPr>
      <w:spacing w:after="120"/>
      <w:ind w:left="567"/>
    </w:pPr>
    <w:rPr>
      <w:sz w:val="22"/>
      <w:lang w:val="en-GB" w:eastAsia="lt-LT"/>
    </w:rPr>
  </w:style>
  <w:style w:type="paragraph" w:customStyle="1" w:styleId="CharChar2Diagrama">
    <w:name w:val="Char Char2 Diagrama"/>
    <w:basedOn w:val="prastasis"/>
    <w:uiPriority w:val="99"/>
    <w:rsid w:val="00E61C70"/>
    <w:pPr>
      <w:spacing w:after="160" w:line="240" w:lineRule="exact"/>
      <w:jc w:val="left"/>
    </w:pPr>
    <w:rPr>
      <w:rFonts w:ascii="Tahoma" w:hAnsi="Tahoma"/>
      <w:sz w:val="20"/>
      <w:lang w:val="en-US"/>
    </w:rPr>
  </w:style>
  <w:style w:type="paragraph" w:styleId="Pavadinimas">
    <w:name w:val="Title"/>
    <w:basedOn w:val="prastasis"/>
    <w:link w:val="PavadinimasDiagrama"/>
    <w:qFormat/>
    <w:rsid w:val="00E61C70"/>
    <w:pPr>
      <w:jc w:val="center"/>
    </w:pPr>
    <w:rPr>
      <w:b/>
    </w:rPr>
  </w:style>
  <w:style w:type="character" w:customStyle="1" w:styleId="PavadinimasDiagrama">
    <w:name w:val="Pavadinimas Diagrama"/>
    <w:basedOn w:val="Numatytasispastraiposriftas"/>
    <w:link w:val="Pavadinimas"/>
    <w:rsid w:val="00E61C70"/>
    <w:rPr>
      <w:rFonts w:ascii="Times New Roman" w:eastAsia="Times New Roman" w:hAnsi="Times New Roman" w:cs="Times New Roman"/>
      <w:b/>
      <w:sz w:val="24"/>
      <w:szCs w:val="20"/>
    </w:rPr>
  </w:style>
  <w:style w:type="paragraph" w:customStyle="1" w:styleId="PRIDPAVADINIMAS">
    <w:name w:val="PRID. PAVADINIMAS"/>
    <w:basedOn w:val="prastasis"/>
    <w:autoRedefine/>
    <w:uiPriority w:val="99"/>
    <w:rsid w:val="00E61C70"/>
    <w:pPr>
      <w:suppressAutoHyphens/>
      <w:jc w:val="center"/>
      <w:outlineLvl w:val="1"/>
    </w:pPr>
    <w:rPr>
      <w:bCs/>
      <w:noProof/>
      <w:kern w:val="28"/>
      <w:szCs w:val="24"/>
      <w:lang w:eastAsia="lt-LT"/>
    </w:rPr>
  </w:style>
  <w:style w:type="paragraph" w:customStyle="1" w:styleId="elencopuntato">
    <w:name w:val="elenco puntato"/>
    <w:basedOn w:val="normal1"/>
    <w:uiPriority w:val="99"/>
    <w:rsid w:val="00E61C70"/>
    <w:pPr>
      <w:ind w:left="1418" w:hanging="284"/>
    </w:pPr>
  </w:style>
  <w:style w:type="paragraph" w:customStyle="1" w:styleId="elencoletterato">
    <w:name w:val="elenco letterato"/>
    <w:basedOn w:val="elencopuntato"/>
    <w:uiPriority w:val="99"/>
    <w:rsid w:val="00E61C70"/>
  </w:style>
  <w:style w:type="paragraph" w:customStyle="1" w:styleId="titoletto">
    <w:name w:val="titoletto"/>
    <w:basedOn w:val="normal1"/>
    <w:uiPriority w:val="99"/>
    <w:rsid w:val="00E61C70"/>
    <w:pPr>
      <w:keepNext/>
    </w:pPr>
    <w:rPr>
      <w:b/>
      <w:lang w:eastAsia="en-US"/>
    </w:rPr>
  </w:style>
  <w:style w:type="paragraph" w:styleId="Literatrossraoantrat">
    <w:name w:val="toa heading"/>
    <w:basedOn w:val="prastasis"/>
    <w:next w:val="prastasis"/>
    <w:uiPriority w:val="99"/>
    <w:rsid w:val="00E61C70"/>
    <w:pPr>
      <w:tabs>
        <w:tab w:val="left" w:pos="9000"/>
        <w:tab w:val="right" w:pos="9360"/>
      </w:tabs>
      <w:suppressAutoHyphens/>
      <w:overflowPunct w:val="0"/>
      <w:autoSpaceDE w:val="0"/>
      <w:autoSpaceDN w:val="0"/>
      <w:adjustRightInd w:val="0"/>
      <w:textAlignment w:val="baseline"/>
    </w:pPr>
    <w:rPr>
      <w:lang w:val="en-US"/>
    </w:rPr>
  </w:style>
  <w:style w:type="paragraph" w:customStyle="1" w:styleId="Statja">
    <w:name w:val="Statja"/>
    <w:basedOn w:val="prastasis"/>
    <w:uiPriority w:val="99"/>
    <w:rsid w:val="00E61C7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jc w:val="left"/>
    </w:pPr>
    <w:rPr>
      <w:rFonts w:ascii="TimesLT" w:hAnsi="TimesLT"/>
      <w:b/>
      <w:bCs/>
      <w:sz w:val="20"/>
      <w:lang w:val="en-US"/>
    </w:rPr>
  </w:style>
  <w:style w:type="paragraph" w:customStyle="1" w:styleId="CentrBold0">
    <w:name w:val="CentrBold"/>
    <w:uiPriority w:val="99"/>
    <w:rsid w:val="00E61C70"/>
    <w:pPr>
      <w:autoSpaceDE w:val="0"/>
      <w:autoSpaceDN w:val="0"/>
      <w:adjustRightInd w:val="0"/>
      <w:jc w:val="center"/>
    </w:pPr>
    <w:rPr>
      <w:rFonts w:ascii="TimesLT" w:eastAsia="Times New Roman" w:hAnsi="TimesLT" w:cs="Times New Roman"/>
      <w:b/>
      <w:bCs/>
      <w:caps/>
      <w:szCs w:val="20"/>
      <w:lang w:val="en-US"/>
    </w:rPr>
  </w:style>
  <w:style w:type="paragraph" w:customStyle="1" w:styleId="Linija0">
    <w:name w:val="Linija"/>
    <w:basedOn w:val="prastasis"/>
    <w:uiPriority w:val="99"/>
    <w:rsid w:val="00E61C70"/>
    <w:pPr>
      <w:autoSpaceDE w:val="0"/>
      <w:autoSpaceDN w:val="0"/>
      <w:adjustRightInd w:val="0"/>
      <w:jc w:val="center"/>
    </w:pPr>
    <w:rPr>
      <w:rFonts w:ascii="TimesLT" w:hAnsi="TimesLT"/>
      <w:sz w:val="12"/>
      <w:szCs w:val="12"/>
      <w:lang w:val="en-US"/>
    </w:rPr>
  </w:style>
  <w:style w:type="paragraph" w:customStyle="1" w:styleId="Normal10">
    <w:name w:val="Normal1"/>
    <w:basedOn w:val="prastasis"/>
    <w:uiPriority w:val="99"/>
    <w:rsid w:val="00E61C70"/>
    <w:pPr>
      <w:spacing w:before="100" w:beforeAutospacing="1" w:after="100" w:afterAutospacing="1"/>
      <w:jc w:val="left"/>
    </w:pPr>
    <w:rPr>
      <w:color w:val="000000"/>
      <w:szCs w:val="24"/>
      <w:lang w:eastAsia="lt-LT"/>
    </w:rPr>
  </w:style>
  <w:style w:type="paragraph" w:customStyle="1" w:styleId="Punktas">
    <w:name w:val="Punktas"/>
    <w:basedOn w:val="Pagrindiniotekstotrauka"/>
    <w:uiPriority w:val="99"/>
    <w:rsid w:val="00E61C70"/>
    <w:pPr>
      <w:numPr>
        <w:numId w:val="10"/>
      </w:numPr>
      <w:spacing w:before="60" w:after="60"/>
    </w:pPr>
    <w:rPr>
      <w:b/>
      <w:szCs w:val="24"/>
    </w:rPr>
  </w:style>
  <w:style w:type="paragraph" w:customStyle="1" w:styleId="Papunktis">
    <w:name w:val="Papunktis"/>
    <w:basedOn w:val="Pagrindiniotekstotrauka"/>
    <w:uiPriority w:val="99"/>
    <w:rsid w:val="00E61C70"/>
    <w:pPr>
      <w:numPr>
        <w:numId w:val="14"/>
      </w:numPr>
      <w:ind w:left="0"/>
    </w:pPr>
    <w:rPr>
      <w:szCs w:val="24"/>
    </w:rPr>
  </w:style>
  <w:style w:type="paragraph" w:customStyle="1" w:styleId="Papunkiopapunktis">
    <w:name w:val="Papunkčio papunktis"/>
    <w:basedOn w:val="prastasis"/>
    <w:uiPriority w:val="99"/>
    <w:rsid w:val="00E61C70"/>
    <w:pPr>
      <w:numPr>
        <w:ilvl w:val="1"/>
        <w:numId w:val="14"/>
      </w:numPr>
      <w:tabs>
        <w:tab w:val="num" w:pos="1287"/>
      </w:tabs>
      <w:ind w:left="1287" w:hanging="567"/>
    </w:pPr>
    <w:rPr>
      <w:szCs w:val="24"/>
    </w:rPr>
  </w:style>
  <w:style w:type="paragraph" w:customStyle="1" w:styleId="StyleHeading2BoldBottomNoborder">
    <w:name w:val="Style Heading 2 + Bold Bottom: (No border)"/>
    <w:basedOn w:val="Antrat2"/>
    <w:next w:val="Porat"/>
    <w:uiPriority w:val="99"/>
    <w:rsid w:val="00E61C70"/>
    <w:pPr>
      <w:tabs>
        <w:tab w:val="right" w:pos="9214"/>
      </w:tabs>
      <w:spacing w:after="120"/>
      <w:jc w:val="left"/>
    </w:pPr>
    <w:rPr>
      <w:bCs/>
    </w:rPr>
  </w:style>
  <w:style w:type="paragraph" w:customStyle="1" w:styleId="Diagrama3">
    <w:name w:val="Diagrama3"/>
    <w:basedOn w:val="prastasis"/>
    <w:uiPriority w:val="99"/>
    <w:rsid w:val="00E61C70"/>
    <w:pPr>
      <w:spacing w:after="160" w:line="240" w:lineRule="exact"/>
      <w:jc w:val="left"/>
    </w:pPr>
    <w:rPr>
      <w:rFonts w:ascii="Tahoma" w:hAnsi="Tahoma"/>
      <w:sz w:val="20"/>
      <w:lang w:val="en-US"/>
    </w:rPr>
  </w:style>
  <w:style w:type="character" w:customStyle="1" w:styleId="PlainTextChar">
    <w:name w:val="Plain Text Char"/>
    <w:uiPriority w:val="99"/>
    <w:locked/>
    <w:rsid w:val="00E61C70"/>
    <w:rPr>
      <w:rFonts w:ascii="Courier New" w:hAnsi="Courier New"/>
      <w:sz w:val="24"/>
    </w:rPr>
  </w:style>
  <w:style w:type="paragraph" w:styleId="Paprastasistekstas">
    <w:name w:val="Plain Text"/>
    <w:basedOn w:val="prastasis"/>
    <w:link w:val="PaprastasistekstasDiagrama"/>
    <w:uiPriority w:val="99"/>
    <w:rsid w:val="00E61C70"/>
    <w:pPr>
      <w:jc w:val="left"/>
    </w:pPr>
    <w:rPr>
      <w:rFonts w:ascii="Courier New" w:hAnsi="Courier New"/>
      <w:lang w:val="en-US"/>
    </w:rPr>
  </w:style>
  <w:style w:type="character" w:customStyle="1" w:styleId="PaprastasistekstasDiagrama">
    <w:name w:val="Paprastasis tekstas Diagrama"/>
    <w:basedOn w:val="Numatytasispastraiposriftas"/>
    <w:link w:val="Paprastasistekstas"/>
    <w:uiPriority w:val="99"/>
    <w:rsid w:val="00E61C70"/>
    <w:rPr>
      <w:rFonts w:ascii="Courier New" w:eastAsia="Times New Roman" w:hAnsi="Courier New" w:cs="Times New Roman"/>
      <w:sz w:val="24"/>
      <w:szCs w:val="20"/>
      <w:lang w:val="en-US"/>
    </w:rPr>
  </w:style>
  <w:style w:type="character" w:customStyle="1" w:styleId="PlainTextChar1">
    <w:name w:val="Plain Text Char1"/>
    <w:basedOn w:val="Numatytasispastraiposriftas"/>
    <w:uiPriority w:val="99"/>
    <w:semiHidden/>
    <w:rsid w:val="00E61C70"/>
    <w:rPr>
      <w:rFonts w:ascii="Consolas" w:hAnsi="Consolas" w:cs="Consolas"/>
      <w:sz w:val="21"/>
      <w:szCs w:val="21"/>
      <w:lang w:eastAsia="en-US"/>
    </w:rPr>
  </w:style>
  <w:style w:type="paragraph" w:customStyle="1" w:styleId="pavadinimas1">
    <w:name w:val="pavadinimas1"/>
    <w:basedOn w:val="prastasis"/>
    <w:uiPriority w:val="99"/>
    <w:rsid w:val="00E61C70"/>
    <w:pPr>
      <w:spacing w:before="100" w:beforeAutospacing="1" w:after="100" w:afterAutospacing="1"/>
      <w:jc w:val="left"/>
    </w:pPr>
    <w:rPr>
      <w:szCs w:val="24"/>
      <w:lang w:eastAsia="lt-LT"/>
    </w:rPr>
  </w:style>
  <w:style w:type="paragraph" w:styleId="Dokumentostruktra">
    <w:name w:val="Document Map"/>
    <w:basedOn w:val="prastasis"/>
    <w:link w:val="DokumentostruktraDiagrama"/>
    <w:uiPriority w:val="99"/>
    <w:rsid w:val="00E61C70"/>
    <w:pPr>
      <w:spacing w:after="200" w:line="276" w:lineRule="auto"/>
      <w:jc w:val="left"/>
    </w:pPr>
    <w:rPr>
      <w:rFonts w:ascii="Tahoma" w:hAnsi="Tahoma" w:cs="Tahoma"/>
      <w:sz w:val="16"/>
      <w:szCs w:val="16"/>
    </w:rPr>
  </w:style>
  <w:style w:type="character" w:customStyle="1" w:styleId="DokumentostruktraDiagrama">
    <w:name w:val="Dokumento struktūra Diagrama"/>
    <w:basedOn w:val="Numatytasispastraiposriftas"/>
    <w:link w:val="Dokumentostruktra"/>
    <w:uiPriority w:val="99"/>
    <w:rsid w:val="00E61C70"/>
    <w:rPr>
      <w:rFonts w:ascii="Tahoma" w:eastAsia="Times New Roman" w:hAnsi="Tahoma" w:cs="Tahoma"/>
      <w:sz w:val="16"/>
      <w:szCs w:val="16"/>
    </w:rPr>
  </w:style>
  <w:style w:type="paragraph" w:customStyle="1" w:styleId="prastas">
    <w:name w:val="Įprastas"/>
    <w:basedOn w:val="prastasis"/>
    <w:link w:val="prastasDiagrama"/>
    <w:uiPriority w:val="99"/>
    <w:rsid w:val="00E61C70"/>
    <w:pPr>
      <w:ind w:firstLine="720"/>
    </w:pPr>
  </w:style>
  <w:style w:type="character" w:customStyle="1" w:styleId="prastasDiagrama">
    <w:name w:val="Įprastas Diagrama"/>
    <w:link w:val="prastas"/>
    <w:uiPriority w:val="99"/>
    <w:locked/>
    <w:rsid w:val="00E61C70"/>
    <w:rPr>
      <w:rFonts w:ascii="Times New Roman" w:eastAsia="Times New Roman" w:hAnsi="Times New Roman" w:cs="Times New Roman"/>
      <w:sz w:val="24"/>
      <w:szCs w:val="20"/>
    </w:rPr>
  </w:style>
  <w:style w:type="paragraph" w:customStyle="1" w:styleId="NormalA">
    <w:name w:val="Normal A"/>
    <w:basedOn w:val="prastasis"/>
    <w:link w:val="NormalAChar"/>
    <w:uiPriority w:val="99"/>
    <w:rsid w:val="00E61C70"/>
    <w:pPr>
      <w:jc w:val="left"/>
    </w:pPr>
    <w:rPr>
      <w:szCs w:val="24"/>
      <w:lang w:eastAsia="lt-LT"/>
    </w:rPr>
  </w:style>
  <w:style w:type="character" w:customStyle="1" w:styleId="NormalAChar">
    <w:name w:val="Normal A Char"/>
    <w:link w:val="NormalA"/>
    <w:uiPriority w:val="99"/>
    <w:locked/>
    <w:rsid w:val="00E61C70"/>
    <w:rPr>
      <w:rFonts w:ascii="Times New Roman" w:eastAsia="Times New Roman" w:hAnsi="Times New Roman" w:cs="Times New Roman"/>
      <w:sz w:val="24"/>
      <w:szCs w:val="24"/>
      <w:lang w:eastAsia="lt-LT"/>
    </w:rPr>
  </w:style>
  <w:style w:type="paragraph" w:customStyle="1" w:styleId="CharCharDiagramaDiagramaDiagramaCharChar">
    <w:name w:val="Char Char Diagrama Diagrama Diagrama Char Char"/>
    <w:basedOn w:val="prastasis"/>
    <w:uiPriority w:val="99"/>
    <w:rsid w:val="00E61C70"/>
    <w:pPr>
      <w:spacing w:after="160" w:line="240" w:lineRule="exact"/>
      <w:jc w:val="left"/>
    </w:pPr>
    <w:rPr>
      <w:rFonts w:ascii="Tahoma" w:hAnsi="Tahoma"/>
      <w:sz w:val="20"/>
      <w:lang w:val="en-US"/>
    </w:rPr>
  </w:style>
  <w:style w:type="paragraph" w:customStyle="1" w:styleId="j">
    <w:name w:val="j"/>
    <w:basedOn w:val="prastasis"/>
    <w:uiPriority w:val="99"/>
    <w:rsid w:val="00E61C70"/>
    <w:pPr>
      <w:ind w:firstLine="480"/>
    </w:pPr>
    <w:rPr>
      <w:szCs w:val="24"/>
      <w:lang w:eastAsia="lt-LT"/>
    </w:rPr>
  </w:style>
  <w:style w:type="paragraph" w:styleId="Sraas">
    <w:name w:val="List"/>
    <w:basedOn w:val="Pagrindinistekstas"/>
    <w:uiPriority w:val="99"/>
    <w:rsid w:val="00E61C70"/>
    <w:pPr>
      <w:suppressAutoHyphens/>
      <w:ind w:firstLine="0"/>
      <w:jc w:val="left"/>
    </w:pPr>
    <w:rPr>
      <w:lang w:eastAsia="ar-SA"/>
    </w:rPr>
  </w:style>
  <w:style w:type="paragraph" w:styleId="Sraassuenkleliais">
    <w:name w:val="List Bullet"/>
    <w:basedOn w:val="prastasis"/>
    <w:uiPriority w:val="99"/>
    <w:rsid w:val="00E61C70"/>
    <w:pPr>
      <w:numPr>
        <w:numId w:val="15"/>
      </w:numPr>
      <w:tabs>
        <w:tab w:val="num" w:pos="360"/>
      </w:tabs>
      <w:ind w:left="360"/>
      <w:contextualSpacing/>
      <w:jc w:val="left"/>
    </w:pPr>
    <w:rPr>
      <w:sz w:val="20"/>
      <w:lang w:val="ru-RU"/>
    </w:rPr>
  </w:style>
  <w:style w:type="character" w:customStyle="1" w:styleId="PaprastasistekstasDiagrama1">
    <w:name w:val="Paprastasis tekstas Diagrama1"/>
    <w:uiPriority w:val="99"/>
    <w:rsid w:val="00E61C70"/>
    <w:rPr>
      <w:rFonts w:ascii="Consolas" w:hAnsi="Consolas" w:cs="Times New Roman"/>
      <w:sz w:val="21"/>
      <w:szCs w:val="21"/>
      <w:lang w:val="ru-RU"/>
    </w:rPr>
  </w:style>
  <w:style w:type="paragraph" w:styleId="Betarp">
    <w:name w:val="No Spacing"/>
    <w:basedOn w:val="prastasis"/>
    <w:uiPriority w:val="1"/>
    <w:rsid w:val="00E61C70"/>
    <w:pPr>
      <w:jc w:val="left"/>
    </w:pPr>
    <w:rPr>
      <w:sz w:val="20"/>
      <w:lang w:val="ru-RU"/>
    </w:rPr>
  </w:style>
  <w:style w:type="paragraph" w:customStyle="1" w:styleId="Style6">
    <w:name w:val="Style6"/>
    <w:basedOn w:val="prastasis"/>
    <w:rsid w:val="00E61C70"/>
    <w:pPr>
      <w:widowControl w:val="0"/>
      <w:autoSpaceDE w:val="0"/>
      <w:autoSpaceDN w:val="0"/>
      <w:adjustRightInd w:val="0"/>
    </w:pPr>
    <w:rPr>
      <w:szCs w:val="24"/>
      <w:lang w:eastAsia="lt-LT"/>
    </w:rPr>
  </w:style>
  <w:style w:type="paragraph" w:customStyle="1" w:styleId="Ant3">
    <w:name w:val="Ant 3"/>
    <w:basedOn w:val="Antrat3"/>
    <w:link w:val="Ant3Diagrama"/>
    <w:qFormat/>
    <w:rsid w:val="00E61C70"/>
    <w:pPr>
      <w:keepLines w:val="0"/>
      <w:overflowPunct w:val="0"/>
      <w:autoSpaceDE w:val="0"/>
      <w:autoSpaceDN w:val="0"/>
      <w:adjustRightInd w:val="0"/>
      <w:spacing w:before="240"/>
      <w:textAlignment w:val="baseline"/>
    </w:pPr>
    <w:rPr>
      <w:rFonts w:ascii="Arial" w:eastAsia="Times New Roman" w:hAnsi="Arial" w:cs="Times New Roman"/>
      <w:b/>
      <w:bCs/>
      <w:caps/>
      <w:color w:val="auto"/>
    </w:rPr>
  </w:style>
  <w:style w:type="character" w:customStyle="1" w:styleId="Ant3Diagrama">
    <w:name w:val="Ant 3 Diagrama"/>
    <w:link w:val="Ant3"/>
    <w:rsid w:val="00E61C70"/>
    <w:rPr>
      <w:rFonts w:ascii="Arial" w:eastAsia="Times New Roman" w:hAnsi="Arial" w:cs="Times New Roman"/>
      <w:b/>
      <w:bCs/>
      <w:caps/>
      <w:sz w:val="24"/>
      <w:szCs w:val="24"/>
    </w:rPr>
  </w:style>
  <w:style w:type="paragraph" w:styleId="Turinys1">
    <w:name w:val="toc 1"/>
    <w:basedOn w:val="prastasis"/>
    <w:next w:val="prastasis"/>
    <w:autoRedefine/>
    <w:uiPriority w:val="39"/>
    <w:qFormat/>
    <w:rsid w:val="00E61C70"/>
    <w:pPr>
      <w:tabs>
        <w:tab w:val="left" w:pos="0"/>
        <w:tab w:val="right" w:leader="dot" w:pos="9540"/>
      </w:tabs>
      <w:ind w:right="254"/>
      <w:jc w:val="center"/>
    </w:pPr>
    <w:rPr>
      <w:b/>
      <w:caps/>
      <w:noProof/>
      <w:sz w:val="22"/>
      <w:szCs w:val="22"/>
    </w:rPr>
  </w:style>
  <w:style w:type="character" w:customStyle="1" w:styleId="typewriter">
    <w:name w:val="typewriter"/>
    <w:uiPriority w:val="99"/>
    <w:rsid w:val="00E61C70"/>
    <w:rPr>
      <w:rFonts w:cs="Times New Roman"/>
    </w:rPr>
  </w:style>
  <w:style w:type="table" w:customStyle="1" w:styleId="Lentelstinklelis1">
    <w:name w:val="Lentelės tinklelis1"/>
    <w:basedOn w:val="prastojilentel"/>
    <w:next w:val="Lentelstinklelis"/>
    <w:uiPriority w:val="99"/>
    <w:rsid w:val="00E61C70"/>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E61C70"/>
  </w:style>
  <w:style w:type="character" w:customStyle="1" w:styleId="Neapdorotaspaminjimas1">
    <w:name w:val="Neapdorotas paminėjimas1"/>
    <w:basedOn w:val="Numatytasispastraiposriftas"/>
    <w:uiPriority w:val="99"/>
    <w:semiHidden/>
    <w:unhideWhenUsed/>
    <w:rsid w:val="00E61C70"/>
    <w:rPr>
      <w:color w:val="808080"/>
      <w:shd w:val="clear" w:color="auto" w:fill="E6E6E6"/>
    </w:rPr>
  </w:style>
  <w:style w:type="character" w:customStyle="1" w:styleId="Neapdorotaspaminjimas2">
    <w:name w:val="Neapdorotas paminėjimas2"/>
    <w:basedOn w:val="Numatytasispastraiposriftas"/>
    <w:uiPriority w:val="99"/>
    <w:semiHidden/>
    <w:unhideWhenUsed/>
    <w:rsid w:val="00E61C70"/>
    <w:rPr>
      <w:color w:val="808080"/>
      <w:shd w:val="clear" w:color="auto" w:fill="E6E6E6"/>
    </w:rPr>
  </w:style>
  <w:style w:type="character" w:customStyle="1" w:styleId="Heading1Char">
    <w:name w:val="Heading 1 Char"/>
    <w:uiPriority w:val="99"/>
    <w:locked/>
    <w:rsid w:val="00E61C70"/>
    <w:rPr>
      <w:rFonts w:ascii="Arial" w:hAnsi="Arial" w:cs="Times New Roman"/>
      <w:sz w:val="24"/>
      <w:lang w:val="lt-LT" w:eastAsia="en-US"/>
    </w:rPr>
  </w:style>
  <w:style w:type="paragraph" w:customStyle="1" w:styleId="TS11">
    <w:name w:val="TS 1.1."/>
    <w:basedOn w:val="prastasis"/>
    <w:qFormat/>
    <w:rsid w:val="00E61C70"/>
    <w:pPr>
      <w:widowControl w:val="0"/>
      <w:numPr>
        <w:ilvl w:val="2"/>
        <w:numId w:val="21"/>
      </w:numPr>
      <w:tabs>
        <w:tab w:val="left" w:pos="1418"/>
      </w:tabs>
      <w:spacing w:before="120" w:line="276" w:lineRule="auto"/>
      <w:contextualSpacing/>
      <w:outlineLvl w:val="0"/>
    </w:pPr>
    <w:rPr>
      <w:rFonts w:eastAsiaTheme="minorHAnsi" w:cstheme="minorBidi"/>
      <w:szCs w:val="24"/>
    </w:rPr>
  </w:style>
  <w:style w:type="paragraph" w:customStyle="1" w:styleId="TS111">
    <w:name w:val="TS 1.1.1."/>
    <w:basedOn w:val="prastasis"/>
    <w:qFormat/>
    <w:rsid w:val="00E61C70"/>
    <w:pPr>
      <w:widowControl w:val="0"/>
      <w:numPr>
        <w:ilvl w:val="3"/>
        <w:numId w:val="21"/>
      </w:numPr>
      <w:tabs>
        <w:tab w:val="left" w:pos="1701"/>
      </w:tabs>
      <w:spacing w:line="276" w:lineRule="auto"/>
      <w:contextualSpacing/>
      <w:outlineLvl w:val="0"/>
    </w:pPr>
    <w:rPr>
      <w:rFonts w:eastAsiaTheme="minorHAnsi" w:cstheme="minorBidi"/>
      <w:szCs w:val="24"/>
    </w:rPr>
  </w:style>
  <w:style w:type="paragraph" w:customStyle="1" w:styleId="TS1111">
    <w:name w:val="TS 1.1.1.1."/>
    <w:basedOn w:val="prastasis"/>
    <w:qFormat/>
    <w:rsid w:val="00E61C70"/>
    <w:pPr>
      <w:widowControl w:val="0"/>
      <w:numPr>
        <w:ilvl w:val="4"/>
        <w:numId w:val="21"/>
      </w:numPr>
      <w:tabs>
        <w:tab w:val="left" w:pos="567"/>
        <w:tab w:val="left" w:pos="1985"/>
      </w:tabs>
      <w:spacing w:line="276" w:lineRule="auto"/>
      <w:contextualSpacing/>
      <w:outlineLvl w:val="0"/>
    </w:pPr>
    <w:rPr>
      <w:rFonts w:eastAsiaTheme="minorHAnsi" w:cstheme="minorBidi"/>
      <w:szCs w:val="24"/>
    </w:rPr>
  </w:style>
  <w:style w:type="paragraph" w:customStyle="1" w:styleId="TS11111">
    <w:name w:val="TS 1.1.1.1.1."/>
    <w:basedOn w:val="prastasis"/>
    <w:qFormat/>
    <w:rsid w:val="00E61C70"/>
    <w:pPr>
      <w:widowControl w:val="0"/>
      <w:numPr>
        <w:ilvl w:val="5"/>
        <w:numId w:val="21"/>
      </w:numPr>
      <w:tabs>
        <w:tab w:val="left" w:pos="567"/>
        <w:tab w:val="left" w:pos="2268"/>
      </w:tabs>
      <w:spacing w:line="276" w:lineRule="auto"/>
      <w:contextualSpacing/>
      <w:outlineLvl w:val="0"/>
    </w:pPr>
    <w:rPr>
      <w:rFonts w:eastAsiaTheme="minorHAnsi" w:cstheme="minorBidi"/>
      <w:szCs w:val="24"/>
    </w:rPr>
  </w:style>
  <w:style w:type="paragraph" w:customStyle="1" w:styleId="TS111111">
    <w:name w:val="TS 1.1.1.1.1.1."/>
    <w:basedOn w:val="prastasis"/>
    <w:qFormat/>
    <w:rsid w:val="00E61C70"/>
    <w:pPr>
      <w:widowControl w:val="0"/>
      <w:numPr>
        <w:ilvl w:val="6"/>
        <w:numId w:val="21"/>
      </w:numPr>
      <w:tabs>
        <w:tab w:val="left" w:pos="567"/>
        <w:tab w:val="left" w:pos="2268"/>
      </w:tabs>
      <w:spacing w:line="276" w:lineRule="auto"/>
      <w:contextualSpacing/>
      <w:outlineLvl w:val="0"/>
    </w:pPr>
    <w:rPr>
      <w:rFonts w:eastAsiaTheme="minorHAnsi" w:cstheme="minorBidi"/>
      <w:szCs w:val="24"/>
    </w:rPr>
  </w:style>
  <w:style w:type="paragraph" w:customStyle="1" w:styleId="TS1111111">
    <w:name w:val="TS 1.1.1.1.1.1.1."/>
    <w:basedOn w:val="prastasis"/>
    <w:qFormat/>
    <w:rsid w:val="00E61C70"/>
    <w:pPr>
      <w:widowControl w:val="0"/>
      <w:numPr>
        <w:ilvl w:val="7"/>
        <w:numId w:val="21"/>
      </w:numPr>
      <w:tabs>
        <w:tab w:val="left" w:pos="567"/>
        <w:tab w:val="left" w:pos="2410"/>
      </w:tabs>
      <w:spacing w:line="276" w:lineRule="auto"/>
      <w:contextualSpacing/>
      <w:outlineLvl w:val="0"/>
    </w:pPr>
    <w:rPr>
      <w:rFonts w:eastAsiaTheme="minorHAnsi" w:cstheme="minorBidi"/>
      <w:szCs w:val="24"/>
    </w:rPr>
  </w:style>
  <w:style w:type="paragraph" w:customStyle="1" w:styleId="TS11111111">
    <w:name w:val="TS 1.1.1.1.1.1.1.1."/>
    <w:basedOn w:val="prastasis"/>
    <w:qFormat/>
    <w:rsid w:val="00E61C70"/>
    <w:pPr>
      <w:widowControl w:val="0"/>
      <w:numPr>
        <w:ilvl w:val="8"/>
        <w:numId w:val="21"/>
      </w:numPr>
      <w:tabs>
        <w:tab w:val="left" w:pos="567"/>
        <w:tab w:val="left" w:pos="2552"/>
      </w:tabs>
      <w:spacing w:line="276" w:lineRule="auto"/>
      <w:contextualSpacing/>
      <w:outlineLvl w:val="0"/>
    </w:pPr>
    <w:rPr>
      <w:rFonts w:eastAsiaTheme="minorHAnsi" w:cstheme="minorBidi"/>
      <w:szCs w:val="24"/>
    </w:rPr>
  </w:style>
  <w:style w:type="paragraph" w:customStyle="1" w:styleId="TSI">
    <w:name w:val="TS I"/>
    <w:basedOn w:val="prastasis"/>
    <w:qFormat/>
    <w:rsid w:val="00E61C70"/>
    <w:pPr>
      <w:keepNext/>
      <w:pageBreakBefore/>
      <w:numPr>
        <w:numId w:val="21"/>
      </w:numPr>
      <w:tabs>
        <w:tab w:val="left" w:pos="567"/>
      </w:tabs>
      <w:spacing w:before="240" w:after="120" w:line="276" w:lineRule="auto"/>
      <w:contextualSpacing/>
      <w:jc w:val="center"/>
      <w:outlineLvl w:val="0"/>
    </w:pPr>
    <w:rPr>
      <w:rFonts w:eastAsiaTheme="minorHAnsi" w:cstheme="minorBidi"/>
      <w:b/>
      <w:sz w:val="28"/>
      <w:szCs w:val="22"/>
    </w:rPr>
  </w:style>
  <w:style w:type="paragraph" w:customStyle="1" w:styleId="TS12">
    <w:name w:val="TS 1(2)"/>
    <w:basedOn w:val="prastasis"/>
    <w:qFormat/>
    <w:rsid w:val="00E61C70"/>
    <w:pPr>
      <w:keepNext/>
      <w:numPr>
        <w:ilvl w:val="1"/>
        <w:numId w:val="21"/>
      </w:numPr>
      <w:tabs>
        <w:tab w:val="left" w:pos="1276"/>
      </w:tabs>
      <w:spacing w:before="120" w:line="276" w:lineRule="auto"/>
      <w:contextualSpacing/>
      <w:outlineLvl w:val="0"/>
    </w:pPr>
    <w:rPr>
      <w:rFonts w:eastAsiaTheme="minorHAnsi" w:cstheme="minorBidi"/>
      <w:b/>
      <w:szCs w:val="24"/>
    </w:rPr>
  </w:style>
  <w:style w:type="paragraph" w:styleId="Pataisymai">
    <w:name w:val="Revision"/>
    <w:hidden/>
    <w:uiPriority w:val="99"/>
    <w:semiHidden/>
    <w:rsid w:val="00E61C70"/>
    <w:rPr>
      <w:rFonts w:ascii="Times New Roman" w:eastAsia="Times New Roman" w:hAnsi="Times New Roman" w:cs="Times New Roman"/>
      <w:sz w:val="24"/>
      <w:szCs w:val="20"/>
    </w:rPr>
  </w:style>
  <w:style w:type="character" w:customStyle="1" w:styleId="cf01">
    <w:name w:val="cf01"/>
    <w:basedOn w:val="Numatytasispastraiposriftas"/>
    <w:rsid w:val="00E61C70"/>
    <w:rPr>
      <w:rFonts w:ascii="Segoe UI" w:hAnsi="Segoe UI" w:cs="Segoe UI" w:hint="default"/>
      <w:sz w:val="18"/>
      <w:szCs w:val="18"/>
    </w:rPr>
  </w:style>
  <w:style w:type="character" w:customStyle="1" w:styleId="cf11">
    <w:name w:val="cf11"/>
    <w:basedOn w:val="Numatytasispastraiposriftas"/>
    <w:rsid w:val="00E61C7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907551">
      <w:bodyDiv w:val="1"/>
      <w:marLeft w:val="0"/>
      <w:marRight w:val="0"/>
      <w:marTop w:val="0"/>
      <w:marBottom w:val="0"/>
      <w:divBdr>
        <w:top w:val="none" w:sz="0" w:space="0" w:color="auto"/>
        <w:left w:val="none" w:sz="0" w:space="0" w:color="auto"/>
        <w:bottom w:val="none" w:sz="0" w:space="0" w:color="auto"/>
        <w:right w:val="none" w:sz="0" w:space="0" w:color="auto"/>
      </w:divBdr>
    </w:div>
    <w:div w:id="1562326695">
      <w:bodyDiv w:val="1"/>
      <w:marLeft w:val="0"/>
      <w:marRight w:val="0"/>
      <w:marTop w:val="0"/>
      <w:marBottom w:val="0"/>
      <w:divBdr>
        <w:top w:val="none" w:sz="0" w:space="0" w:color="auto"/>
        <w:left w:val="none" w:sz="0" w:space="0" w:color="auto"/>
        <w:bottom w:val="none" w:sz="0" w:space="0" w:color="auto"/>
        <w:right w:val="none" w:sz="0" w:space="0" w:color="auto"/>
      </w:divBdr>
    </w:div>
    <w:div w:id="2084790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ECABD1C9A8DB24CB337FB364493FE79" ma:contentTypeVersion="15" ma:contentTypeDescription="Create a new document." ma:contentTypeScope="" ma:versionID="39d0863dd6ade527eef9726dfe8c19bf">
  <xsd:schema xmlns:xsd="http://www.w3.org/2001/XMLSchema" xmlns:xs="http://www.w3.org/2001/XMLSchema" xmlns:p="http://schemas.microsoft.com/office/2006/metadata/properties" xmlns:ns2="2945cdf4-c922-4f1d-a4b6-d6a562696c98" xmlns:ns3="676ecd66-6e9a-4c42-bbca-107d1d479af2" targetNamespace="http://schemas.microsoft.com/office/2006/metadata/properties" ma:root="true" ma:fieldsID="6253eebaa6940830857473879a375c64" ns2:_="" ns3:_="">
    <xsd:import namespace="2945cdf4-c922-4f1d-a4b6-d6a562696c98"/>
    <xsd:import namespace="676ecd66-6e9a-4c42-bbca-107d1d479af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6ecd66-6e9a-4c42-bbca-107d1d479af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676ecd66-6e9a-4c42-bbca-107d1d479a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7BD4765-3826-448A-90D8-DDE104A26FCD}">
  <ds:schemaRefs>
    <ds:schemaRef ds:uri="http://schemas.microsoft.com/sharepoint/v3/contenttype/forms"/>
  </ds:schemaRefs>
</ds:datastoreItem>
</file>

<file path=customXml/itemProps2.xml><?xml version="1.0" encoding="utf-8"?>
<ds:datastoreItem xmlns:ds="http://schemas.openxmlformats.org/officeDocument/2006/customXml" ds:itemID="{910E2C5E-A2FC-484E-A2C2-A05C4539E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676ecd66-6e9a-4c42-bbca-107d1d479a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4.xml><?xml version="1.0" encoding="utf-8"?>
<ds:datastoreItem xmlns:ds="http://schemas.openxmlformats.org/officeDocument/2006/customXml" ds:itemID="{37CBC20B-1CA2-4A09-88FB-944411FF3D00}">
  <ds:schemaRefs>
    <ds:schemaRef ds:uri="http://schemas.microsoft.com/office/2006/metadata/properties"/>
    <ds:schemaRef ds:uri="http://schemas.microsoft.com/office/infopath/2007/PartnerControls"/>
    <ds:schemaRef ds:uri="2945cdf4-c922-4f1d-a4b6-d6a562696c98"/>
    <ds:schemaRef ds:uri="676ecd66-6e9a-4c42-bbca-107d1d479af2"/>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6908</Words>
  <Characters>3939</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Audronė Gruodytė</cp:lastModifiedBy>
  <cp:revision>9</cp:revision>
  <dcterms:created xsi:type="dcterms:W3CDTF">2026-04-07T09:55:00Z</dcterms:created>
  <dcterms:modified xsi:type="dcterms:W3CDTF">2026-04-15T06:07:00Z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0x010100CECABD1C9A8DB24CB337FB364493FE79</vt:lpwstr>
  </property>
  <property fmtid="{D5CDD505-2E9C-101B-9397-08002B2CF9AE}" pid="3" name="MediaServiceImageTags">
    <vt:lpwstr/>
  </property>
</Properties>
</file>